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58" w:rsidRDefault="00220008" w:rsidP="00220008">
      <w:pPr>
        <w:spacing w:line="240" w:lineRule="auto"/>
        <w:rPr>
          <w:rFonts w:cs="Times New Roman"/>
          <w:sz w:val="20"/>
          <w:szCs w:val="20"/>
          <w:lang w:val="es-ES_tradnl"/>
        </w:rPr>
      </w:pPr>
      <w:r w:rsidRPr="00241958">
        <w:rPr>
          <w:rFonts w:cs="Times New Roman"/>
          <w:sz w:val="20"/>
          <w:szCs w:val="20"/>
          <w:lang w:val="es-ES_tradnl"/>
        </w:rPr>
        <w:t>REPONER LA MESA (PROCESOS GRÁFICOS)</w:t>
      </w:r>
    </w:p>
    <w:p w:rsidR="00220008" w:rsidRPr="007E14C4" w:rsidRDefault="007D2DCA" w:rsidP="00220008">
      <w:pPr>
        <w:spacing w:line="240" w:lineRule="auto"/>
        <w:rPr>
          <w:rFonts w:cs="Times New Roman"/>
          <w:sz w:val="20"/>
          <w:szCs w:val="20"/>
          <w:lang w:val="es-ES_tradnl"/>
        </w:rPr>
      </w:pPr>
      <w:r>
        <w:rPr>
          <w:rFonts w:cs="Times New Roman"/>
          <w:sz w:val="20"/>
          <w:szCs w:val="20"/>
          <w:lang w:val="es-ES_tradnl"/>
        </w:rPr>
        <w:t xml:space="preserve">   </w:t>
      </w:r>
      <w:r w:rsidR="00220008" w:rsidRPr="00700711">
        <w:rPr>
          <w:rFonts w:cs="Times New Roman"/>
          <w:sz w:val="20"/>
          <w:szCs w:val="20"/>
          <w:lang w:val="es-ES_tradnl"/>
        </w:rPr>
        <w:t>Este es un ensayo de desdoblamientos, una deriva</w:t>
      </w:r>
      <w:r w:rsidR="00220008">
        <w:rPr>
          <w:rFonts w:cs="Times New Roman"/>
          <w:sz w:val="20"/>
          <w:szCs w:val="20"/>
          <w:lang w:val="es-ES_tradnl"/>
        </w:rPr>
        <w:t xml:space="preserve"> de un</w:t>
      </w:r>
      <w:r w:rsidR="00220008" w:rsidRPr="00700711">
        <w:rPr>
          <w:rFonts w:cs="Times New Roman"/>
          <w:sz w:val="20"/>
          <w:szCs w:val="20"/>
          <w:lang w:val="es-ES_tradnl"/>
        </w:rPr>
        <w:t xml:space="preserve"> ejercicio expositivo </w:t>
      </w:r>
      <w:r w:rsidR="00220008" w:rsidRPr="00135014">
        <w:rPr>
          <w:rFonts w:cs="Times New Roman"/>
          <w:sz w:val="20"/>
          <w:szCs w:val="20"/>
          <w:lang w:val="es-ES_tradnl"/>
        </w:rPr>
        <w:t>reciente</w:t>
      </w:r>
      <w:r w:rsidR="00220008" w:rsidRPr="00135014">
        <w:rPr>
          <w:rFonts w:cs="Times New Roman"/>
          <w:b/>
          <w:sz w:val="20"/>
          <w:szCs w:val="20"/>
          <w:vertAlign w:val="superscript"/>
          <w:lang w:val="es-ES_tradnl"/>
        </w:rPr>
        <w:t xml:space="preserve"> </w:t>
      </w:r>
      <w:r w:rsidR="00220008" w:rsidRPr="00700711">
        <w:rPr>
          <w:rFonts w:cs="Times New Roman"/>
          <w:sz w:val="20"/>
          <w:szCs w:val="20"/>
          <w:vertAlign w:val="superscript"/>
          <w:lang w:val="es-ES_tradnl"/>
        </w:rPr>
        <w:t>1</w:t>
      </w:r>
      <w:r w:rsidR="00220008" w:rsidRPr="00700711">
        <w:rPr>
          <w:rFonts w:cs="Times New Roman"/>
          <w:sz w:val="20"/>
          <w:szCs w:val="20"/>
          <w:lang w:val="es-ES_tradnl"/>
        </w:rPr>
        <w:t xml:space="preserve">, un proceso en movimiento que se despliega - se coloca - se recoge - se guarda - se repone - se trocea </w:t>
      </w:r>
      <w:r w:rsidR="008A5EE5">
        <w:rPr>
          <w:rFonts w:cs="Times New Roman"/>
          <w:sz w:val="20"/>
          <w:szCs w:val="20"/>
          <w:lang w:val="es-ES_tradnl"/>
        </w:rPr>
        <w:t>-</w:t>
      </w:r>
      <w:r w:rsidR="00220008" w:rsidRPr="00700711">
        <w:rPr>
          <w:rFonts w:cs="Times New Roman"/>
          <w:sz w:val="20"/>
          <w:szCs w:val="20"/>
          <w:lang w:val="es-ES_tradnl"/>
        </w:rPr>
        <w:t xml:space="preserve"> se</w:t>
      </w:r>
      <w:r w:rsidR="008F4569">
        <w:rPr>
          <w:rFonts w:cs="Times New Roman"/>
          <w:sz w:val="20"/>
          <w:szCs w:val="20"/>
          <w:lang w:val="es-ES_tradnl"/>
        </w:rPr>
        <w:t xml:space="preserve"> re</w:t>
      </w:r>
      <w:r w:rsidR="00220008" w:rsidRPr="00700711">
        <w:rPr>
          <w:rFonts w:cs="Times New Roman"/>
          <w:sz w:val="20"/>
          <w:szCs w:val="20"/>
          <w:lang w:val="es-ES_tradnl"/>
        </w:rPr>
        <w:t>piensa - se desaparece; en definitiva un continuo y reiterado gesto de “disponer las cosas como en una mesa modificable al antojo de re</w:t>
      </w:r>
      <w:r w:rsidR="00220008">
        <w:rPr>
          <w:rFonts w:cs="Times New Roman"/>
          <w:sz w:val="20"/>
          <w:szCs w:val="20"/>
          <w:lang w:val="es-ES_tradnl"/>
        </w:rPr>
        <w:t>composiciones siempre posibles.”</w:t>
      </w:r>
      <w:r w:rsidR="00220008">
        <w:rPr>
          <w:rFonts w:cs="Times New Roman"/>
          <w:sz w:val="20"/>
          <w:szCs w:val="20"/>
          <w:vertAlign w:val="superscript"/>
          <w:lang w:val="es-ES_tradnl"/>
        </w:rPr>
        <w:t>2</w:t>
      </w:r>
    </w:p>
    <w:p w:rsidR="00F77630" w:rsidRDefault="00220008" w:rsidP="00220008">
      <w:pPr>
        <w:spacing w:line="240" w:lineRule="auto"/>
        <w:rPr>
          <w:rFonts w:cs="Times New Roman"/>
          <w:sz w:val="20"/>
          <w:szCs w:val="20"/>
        </w:rPr>
      </w:pPr>
      <w:r w:rsidRPr="00700711">
        <w:rPr>
          <w:rFonts w:cs="Times New Roman"/>
          <w:sz w:val="20"/>
          <w:szCs w:val="20"/>
          <w:lang w:val="es-ES_tradnl"/>
        </w:rPr>
        <w:t xml:space="preserve">   He trabajado, vivido y jugado en el espacio La Taller</w:t>
      </w:r>
      <w:r>
        <w:rPr>
          <w:rFonts w:cs="Times New Roman"/>
          <w:sz w:val="20"/>
          <w:szCs w:val="20"/>
          <w:vertAlign w:val="superscript"/>
          <w:lang w:val="es-ES_tradnl"/>
        </w:rPr>
        <w:t>3</w:t>
      </w:r>
      <w:r w:rsidRPr="00700711">
        <w:rPr>
          <w:rFonts w:cs="Times New Roman"/>
          <w:sz w:val="20"/>
          <w:szCs w:val="20"/>
          <w:lang w:val="es-ES_tradnl"/>
        </w:rPr>
        <w:t xml:space="preserve"> de septiembre a diciembre del 2011. </w:t>
      </w:r>
      <w:r w:rsidRPr="00700711">
        <w:rPr>
          <w:rFonts w:cs="Times New Roman"/>
          <w:sz w:val="20"/>
          <w:szCs w:val="20"/>
        </w:rPr>
        <w:t xml:space="preserve">De </w:t>
      </w:r>
      <w:proofErr w:type="spellStart"/>
      <w:r w:rsidRPr="00700711">
        <w:rPr>
          <w:rFonts w:cs="Times New Roman"/>
          <w:sz w:val="20"/>
          <w:szCs w:val="20"/>
        </w:rPr>
        <w:t>nu</w:t>
      </w:r>
      <w:r w:rsidR="00F77630">
        <w:rPr>
          <w:rFonts w:cs="Times New Roman"/>
          <w:sz w:val="20"/>
          <w:szCs w:val="20"/>
        </w:rPr>
        <w:t>estra</w:t>
      </w:r>
      <w:proofErr w:type="spellEnd"/>
      <w:r w:rsidR="00F77630">
        <w:rPr>
          <w:rFonts w:cs="Times New Roman"/>
          <w:sz w:val="20"/>
          <w:szCs w:val="20"/>
        </w:rPr>
        <w:t xml:space="preserve"> </w:t>
      </w:r>
      <w:proofErr w:type="spellStart"/>
      <w:r w:rsidR="00F77630">
        <w:rPr>
          <w:rFonts w:cs="Times New Roman"/>
          <w:sz w:val="20"/>
          <w:szCs w:val="20"/>
        </w:rPr>
        <w:t>experiencia</w:t>
      </w:r>
      <w:proofErr w:type="spellEnd"/>
      <w:r w:rsidR="00F77630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colaborativa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ha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surgido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un</w:t>
      </w:r>
      <w:proofErr w:type="spellEnd"/>
      <w:r w:rsidRPr="00700711">
        <w:rPr>
          <w:rFonts w:cs="Times New Roman"/>
          <w:sz w:val="20"/>
          <w:szCs w:val="20"/>
        </w:rPr>
        <w:t xml:space="preserve"> material </w:t>
      </w:r>
      <w:proofErr w:type="spellStart"/>
      <w:r w:rsidRPr="00700711">
        <w:rPr>
          <w:rFonts w:cs="Times New Roman"/>
          <w:sz w:val="20"/>
          <w:szCs w:val="20"/>
        </w:rPr>
        <w:t>formado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por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libros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realizados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mediante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técnicas</w:t>
      </w:r>
      <w:proofErr w:type="spellEnd"/>
      <w:r w:rsidRPr="00700711">
        <w:rPr>
          <w:rFonts w:cs="Times New Roman"/>
          <w:sz w:val="20"/>
          <w:szCs w:val="20"/>
        </w:rPr>
        <w:t xml:space="preserve"> de </w:t>
      </w:r>
      <w:proofErr w:type="spellStart"/>
      <w:r w:rsidRPr="00700711">
        <w:rPr>
          <w:rFonts w:cs="Times New Roman"/>
          <w:sz w:val="20"/>
          <w:szCs w:val="20"/>
        </w:rPr>
        <w:t>impresión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directa</w:t>
      </w:r>
      <w:proofErr w:type="spellEnd"/>
      <w:r w:rsidRPr="00700711">
        <w:rPr>
          <w:rFonts w:cs="Times New Roman"/>
          <w:sz w:val="20"/>
          <w:szCs w:val="20"/>
        </w:rPr>
        <w:t xml:space="preserve">, </w:t>
      </w:r>
      <w:proofErr w:type="spellStart"/>
      <w:r w:rsidRPr="00700711">
        <w:rPr>
          <w:rFonts w:cs="Times New Roman"/>
          <w:sz w:val="20"/>
          <w:szCs w:val="20"/>
        </w:rPr>
        <w:t>serigráficas</w:t>
      </w:r>
      <w:proofErr w:type="spellEnd"/>
      <w:r w:rsidRPr="00700711">
        <w:rPr>
          <w:rFonts w:cs="Times New Roman"/>
          <w:sz w:val="20"/>
          <w:szCs w:val="20"/>
        </w:rPr>
        <w:t xml:space="preserve"> y </w:t>
      </w:r>
      <w:proofErr w:type="spellStart"/>
      <w:r w:rsidRPr="00700711">
        <w:rPr>
          <w:rFonts w:cs="Times New Roman"/>
          <w:sz w:val="20"/>
          <w:szCs w:val="20"/>
        </w:rPr>
        <w:t>grabados</w:t>
      </w:r>
      <w:proofErr w:type="spellEnd"/>
      <w:r w:rsidRPr="00700711">
        <w:rPr>
          <w:rFonts w:cs="Times New Roman"/>
          <w:sz w:val="20"/>
          <w:szCs w:val="20"/>
        </w:rPr>
        <w:t xml:space="preserve"> a punt</w:t>
      </w:r>
      <w:r w:rsidR="008F4569">
        <w:rPr>
          <w:rFonts w:cs="Times New Roman"/>
          <w:sz w:val="20"/>
          <w:szCs w:val="20"/>
        </w:rPr>
        <w:t xml:space="preserve">a </w:t>
      </w:r>
      <w:proofErr w:type="spellStart"/>
      <w:r w:rsidR="008F4569">
        <w:rPr>
          <w:rFonts w:cs="Times New Roman"/>
          <w:sz w:val="20"/>
          <w:szCs w:val="20"/>
        </w:rPr>
        <w:t>seca</w:t>
      </w:r>
      <w:proofErr w:type="spellEnd"/>
      <w:r w:rsidR="008F4569">
        <w:rPr>
          <w:rFonts w:cs="Times New Roman"/>
          <w:sz w:val="20"/>
          <w:szCs w:val="20"/>
        </w:rPr>
        <w:t xml:space="preserve">. </w:t>
      </w:r>
      <w:proofErr w:type="spellStart"/>
      <w:r w:rsidR="008F4569">
        <w:rPr>
          <w:rFonts w:cs="Times New Roman"/>
          <w:sz w:val="20"/>
          <w:szCs w:val="20"/>
        </w:rPr>
        <w:t>Estos</w:t>
      </w:r>
      <w:proofErr w:type="spellEnd"/>
      <w:r w:rsidR="008F4569">
        <w:rPr>
          <w:rFonts w:cs="Times New Roman"/>
          <w:sz w:val="20"/>
          <w:szCs w:val="20"/>
        </w:rPr>
        <w:t xml:space="preserve"> </w:t>
      </w:r>
      <w:proofErr w:type="spellStart"/>
      <w:r w:rsidR="008F4569">
        <w:rPr>
          <w:rFonts w:cs="Times New Roman"/>
          <w:sz w:val="20"/>
          <w:szCs w:val="20"/>
        </w:rPr>
        <w:t>ensayos</w:t>
      </w:r>
      <w:proofErr w:type="spellEnd"/>
      <w:r w:rsidR="008F4569">
        <w:rPr>
          <w:rFonts w:cs="Times New Roman"/>
          <w:sz w:val="20"/>
          <w:szCs w:val="20"/>
        </w:rPr>
        <w:t xml:space="preserve"> </w:t>
      </w:r>
      <w:proofErr w:type="spellStart"/>
      <w:r w:rsidR="008F4569">
        <w:rPr>
          <w:rFonts w:cs="Times New Roman"/>
          <w:sz w:val="20"/>
          <w:szCs w:val="20"/>
        </w:rPr>
        <w:t>gráficos</w:t>
      </w:r>
      <w:proofErr w:type="spellEnd"/>
      <w:r w:rsidR="008F4569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se</w:t>
      </w:r>
      <w:proofErr w:type="spellEnd"/>
      <w:r w:rsidRPr="00700711">
        <w:rPr>
          <w:rFonts w:cs="Times New Roman"/>
          <w:sz w:val="20"/>
          <w:szCs w:val="20"/>
        </w:rPr>
        <w:t xml:space="preserve"> han </w:t>
      </w:r>
      <w:proofErr w:type="spellStart"/>
      <w:r w:rsidRPr="00700711">
        <w:rPr>
          <w:rFonts w:cs="Times New Roman"/>
          <w:sz w:val="20"/>
          <w:szCs w:val="20"/>
        </w:rPr>
        <w:t>articulado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relación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</w:t>
      </w:r>
      <w:proofErr w:type="spellStart"/>
      <w:r>
        <w:rPr>
          <w:rFonts w:cs="Times New Roman"/>
          <w:sz w:val="20"/>
          <w:szCs w:val="20"/>
        </w:rPr>
        <w:t>un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proyecto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proceso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torno</w:t>
      </w:r>
      <w:proofErr w:type="spellEnd"/>
      <w:r w:rsidRPr="00700711">
        <w:rPr>
          <w:rFonts w:cs="Times New Roman"/>
          <w:sz w:val="20"/>
          <w:szCs w:val="20"/>
        </w:rPr>
        <w:t xml:space="preserve"> a la </w:t>
      </w:r>
      <w:proofErr w:type="spellStart"/>
      <w:r w:rsidRPr="00700711">
        <w:rPr>
          <w:rFonts w:cs="Times New Roman"/>
          <w:sz w:val="20"/>
          <w:szCs w:val="20"/>
        </w:rPr>
        <w:t>reactivación</w:t>
      </w:r>
      <w:proofErr w:type="spellEnd"/>
      <w:r w:rsidRPr="00700711">
        <w:rPr>
          <w:rFonts w:cs="Times New Roman"/>
          <w:sz w:val="20"/>
          <w:szCs w:val="20"/>
        </w:rPr>
        <w:t xml:space="preserve"> de la memoria</w:t>
      </w:r>
      <w:r w:rsidRPr="00135014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(</w:t>
      </w:r>
      <w:proofErr w:type="spellStart"/>
      <w:r w:rsidRPr="00700711">
        <w:rPr>
          <w:rFonts w:cs="Times New Roman"/>
          <w:i/>
          <w:sz w:val="20"/>
          <w:szCs w:val="20"/>
        </w:rPr>
        <w:t>Riccominciamo</w:t>
      </w:r>
      <w:proofErr w:type="spellEnd"/>
      <w:r w:rsidRPr="00700711">
        <w:rPr>
          <w:rFonts w:cs="Times New Roman"/>
          <w:i/>
          <w:sz w:val="20"/>
          <w:szCs w:val="20"/>
        </w:rPr>
        <w:t xml:space="preserve"> la </w:t>
      </w:r>
      <w:proofErr w:type="spellStart"/>
      <w:r w:rsidRPr="00700711">
        <w:rPr>
          <w:rFonts w:cs="Times New Roman"/>
          <w:i/>
          <w:sz w:val="20"/>
          <w:szCs w:val="20"/>
        </w:rPr>
        <w:t>lettura</w:t>
      </w:r>
      <w:proofErr w:type="spellEnd"/>
      <w:r>
        <w:rPr>
          <w:rFonts w:cs="Times New Roman"/>
          <w:i/>
          <w:sz w:val="20"/>
          <w:szCs w:val="20"/>
        </w:rPr>
        <w:t>)</w:t>
      </w:r>
      <w:r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  <w:lang w:val="es-ES_tradnl"/>
        </w:rPr>
        <w:t xml:space="preserve"> un viaje de ida y vuelta</w:t>
      </w:r>
      <w:r w:rsidRPr="00700711">
        <w:rPr>
          <w:rFonts w:cs="Times New Roman"/>
          <w:sz w:val="20"/>
          <w:szCs w:val="20"/>
          <w:lang w:val="es-ES_tradnl"/>
        </w:rPr>
        <w:t xml:space="preserve"> surcado por mapas, puentes, lobos, niñas, masas negras, manchas rojas y cartones</w:t>
      </w:r>
      <w:r>
        <w:rPr>
          <w:rFonts w:cs="Times New Roman"/>
          <w:sz w:val="20"/>
          <w:szCs w:val="20"/>
          <w:lang w:val="es-ES_tradnl"/>
        </w:rPr>
        <w:t xml:space="preserve">. </w:t>
      </w:r>
      <w:proofErr w:type="spellStart"/>
      <w:r w:rsidRPr="00700711">
        <w:rPr>
          <w:rFonts w:cs="Times New Roman"/>
          <w:sz w:val="20"/>
          <w:szCs w:val="20"/>
        </w:rPr>
        <w:t>Los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libros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se</w:t>
      </w:r>
      <w:proofErr w:type="spellEnd"/>
      <w:r w:rsidRPr="00700711">
        <w:rPr>
          <w:rFonts w:cs="Times New Roman"/>
          <w:sz w:val="20"/>
          <w:szCs w:val="20"/>
        </w:rPr>
        <w:t xml:space="preserve"> han </w:t>
      </w:r>
      <w:proofErr w:type="spellStart"/>
      <w:r w:rsidRPr="00700711">
        <w:rPr>
          <w:rFonts w:cs="Times New Roman"/>
          <w:sz w:val="20"/>
          <w:szCs w:val="20"/>
        </w:rPr>
        <w:t>constituido</w:t>
      </w:r>
      <w:proofErr w:type="spellEnd"/>
      <w:r w:rsidRPr="00700711">
        <w:rPr>
          <w:rFonts w:cs="Times New Roman"/>
          <w:sz w:val="20"/>
          <w:szCs w:val="20"/>
        </w:rPr>
        <w:t xml:space="preserve"> a </w:t>
      </w:r>
      <w:proofErr w:type="spellStart"/>
      <w:r w:rsidRPr="00700711">
        <w:rPr>
          <w:rFonts w:cs="Times New Roman"/>
          <w:sz w:val="20"/>
          <w:szCs w:val="20"/>
        </w:rPr>
        <w:t>través</w:t>
      </w:r>
      <w:proofErr w:type="spellEnd"/>
      <w:r w:rsidRPr="00700711">
        <w:rPr>
          <w:rFonts w:cs="Times New Roman"/>
          <w:sz w:val="20"/>
          <w:szCs w:val="20"/>
        </w:rPr>
        <w:t xml:space="preserve"> de la </w:t>
      </w:r>
      <w:proofErr w:type="spellStart"/>
      <w:r w:rsidRPr="00700711">
        <w:rPr>
          <w:rFonts w:cs="Times New Roman"/>
          <w:sz w:val="20"/>
          <w:szCs w:val="20"/>
        </w:rPr>
        <w:t>experimentación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con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las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imágenes</w:t>
      </w:r>
      <w:proofErr w:type="spellEnd"/>
      <w:r w:rsidRPr="00700711">
        <w:rPr>
          <w:rFonts w:cs="Times New Roman"/>
          <w:sz w:val="20"/>
          <w:szCs w:val="20"/>
        </w:rPr>
        <w:t xml:space="preserve"> y </w:t>
      </w:r>
      <w:proofErr w:type="spellStart"/>
      <w:r w:rsidRPr="00700711">
        <w:rPr>
          <w:rFonts w:cs="Times New Roman"/>
          <w:sz w:val="20"/>
          <w:szCs w:val="20"/>
        </w:rPr>
        <w:t>bordean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cuestiones</w:t>
      </w:r>
      <w:proofErr w:type="spellEnd"/>
      <w:r w:rsidRPr="00700711">
        <w:rPr>
          <w:rFonts w:cs="Times New Roman"/>
          <w:sz w:val="20"/>
          <w:szCs w:val="20"/>
        </w:rPr>
        <w:t xml:space="preserve">  </w:t>
      </w:r>
      <w:proofErr w:type="spellStart"/>
      <w:r w:rsidRPr="00700711">
        <w:rPr>
          <w:rFonts w:cs="Times New Roman"/>
          <w:sz w:val="20"/>
          <w:szCs w:val="20"/>
        </w:rPr>
        <w:t>recurrentes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el</w:t>
      </w:r>
      <w:proofErr w:type="spellEnd"/>
      <w:r w:rsidRPr="00700711">
        <w:rPr>
          <w:rFonts w:cs="Times New Roman"/>
          <w:sz w:val="20"/>
          <w:szCs w:val="20"/>
        </w:rPr>
        <w:t xml:space="preserve"> propio </w:t>
      </w:r>
      <w:proofErr w:type="spellStart"/>
      <w:r w:rsidRPr="00700711">
        <w:rPr>
          <w:rFonts w:cs="Times New Roman"/>
          <w:sz w:val="20"/>
          <w:szCs w:val="20"/>
        </w:rPr>
        <w:t>trabajo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que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remiten</w:t>
      </w:r>
      <w:proofErr w:type="spellEnd"/>
      <w:r>
        <w:rPr>
          <w:rFonts w:cs="Times New Roman"/>
          <w:sz w:val="20"/>
          <w:szCs w:val="20"/>
          <w:lang w:val="es-ES_tradnl"/>
        </w:rPr>
        <w:t xml:space="preserve"> a la infancia, el</w:t>
      </w:r>
      <w:r w:rsidRPr="00700711">
        <w:rPr>
          <w:rFonts w:cs="Times New Roman"/>
          <w:sz w:val="20"/>
          <w:szCs w:val="20"/>
          <w:lang w:val="es-ES_tradnl"/>
        </w:rPr>
        <w:t xml:space="preserve"> miedo, la herida, el deseo.</w:t>
      </w:r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Sugieren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relatos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mediante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el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despliegue</w:t>
      </w:r>
      <w:proofErr w:type="spellEnd"/>
      <w:r w:rsidRPr="00700711">
        <w:rPr>
          <w:rFonts w:cs="Times New Roman"/>
          <w:sz w:val="20"/>
          <w:szCs w:val="20"/>
        </w:rPr>
        <w:t xml:space="preserve"> de </w:t>
      </w:r>
      <w:proofErr w:type="spellStart"/>
      <w:r w:rsidRPr="00700711">
        <w:rPr>
          <w:rFonts w:cs="Times New Roman"/>
          <w:sz w:val="20"/>
          <w:szCs w:val="20"/>
        </w:rPr>
        <w:t>sus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hojas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impresas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 w:rsidRPr="00700711">
        <w:rPr>
          <w:rFonts w:cs="Times New Roman"/>
          <w:sz w:val="20"/>
          <w:szCs w:val="20"/>
        </w:rPr>
        <w:t xml:space="preserve"> tinta </w:t>
      </w:r>
      <w:proofErr w:type="spellStart"/>
      <w:r w:rsidRPr="00700711">
        <w:rPr>
          <w:rFonts w:cs="Times New Roman"/>
          <w:sz w:val="20"/>
          <w:szCs w:val="20"/>
        </w:rPr>
        <w:t>que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se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expande</w:t>
      </w:r>
      <w:r w:rsidR="00241958">
        <w:rPr>
          <w:rFonts w:cs="Times New Roman"/>
          <w:sz w:val="20"/>
          <w:szCs w:val="20"/>
        </w:rPr>
        <w:t>n</w:t>
      </w:r>
      <w:proofErr w:type="spellEnd"/>
      <w:r w:rsidR="00241958">
        <w:rPr>
          <w:rFonts w:cs="Times New Roman"/>
          <w:sz w:val="20"/>
          <w:szCs w:val="20"/>
        </w:rPr>
        <w:t xml:space="preserve"> y </w:t>
      </w:r>
      <w:proofErr w:type="spellStart"/>
      <w:r w:rsidR="00241958">
        <w:rPr>
          <w:rFonts w:cs="Times New Roman"/>
          <w:sz w:val="20"/>
          <w:szCs w:val="20"/>
        </w:rPr>
        <w:t>repliegan</w:t>
      </w:r>
      <w:proofErr w:type="spellEnd"/>
      <w:r w:rsidR="00241958">
        <w:rPr>
          <w:rFonts w:cs="Times New Roman"/>
          <w:sz w:val="20"/>
          <w:szCs w:val="20"/>
        </w:rPr>
        <w:t xml:space="preserve"> </w:t>
      </w:r>
      <w:proofErr w:type="spellStart"/>
      <w:r w:rsidR="00241958">
        <w:rPr>
          <w:rFonts w:cs="Times New Roman"/>
          <w:sz w:val="20"/>
          <w:szCs w:val="20"/>
        </w:rPr>
        <w:t>sobre</w:t>
      </w:r>
      <w:proofErr w:type="spellEnd"/>
      <w:r w:rsidR="00241958">
        <w:rPr>
          <w:rFonts w:cs="Times New Roman"/>
          <w:sz w:val="20"/>
          <w:szCs w:val="20"/>
        </w:rPr>
        <w:t xml:space="preserve"> </w:t>
      </w:r>
      <w:proofErr w:type="spellStart"/>
      <w:r w:rsidR="00241958">
        <w:rPr>
          <w:rFonts w:cs="Times New Roman"/>
          <w:sz w:val="20"/>
          <w:szCs w:val="20"/>
        </w:rPr>
        <w:t>sí</w:t>
      </w:r>
      <w:proofErr w:type="spellEnd"/>
      <w:r w:rsidR="00241958">
        <w:rPr>
          <w:rFonts w:cs="Times New Roman"/>
          <w:sz w:val="20"/>
          <w:szCs w:val="20"/>
        </w:rPr>
        <w:t xml:space="preserve">, </w:t>
      </w:r>
      <w:proofErr w:type="spellStart"/>
      <w:r w:rsidR="00241958">
        <w:rPr>
          <w:rFonts w:cs="Times New Roman"/>
          <w:sz w:val="20"/>
          <w:szCs w:val="20"/>
        </w:rPr>
        <w:t>un</w:t>
      </w:r>
      <w:proofErr w:type="spellEnd"/>
      <w:r w:rsidR="00241958">
        <w:rPr>
          <w:rFonts w:cs="Times New Roman"/>
          <w:sz w:val="20"/>
          <w:szCs w:val="20"/>
        </w:rPr>
        <w:t xml:space="preserve"> </w:t>
      </w:r>
      <w:proofErr w:type="spellStart"/>
      <w:r w:rsidR="00241958">
        <w:rPr>
          <w:rFonts w:cs="Times New Roman"/>
          <w:sz w:val="20"/>
          <w:szCs w:val="20"/>
        </w:rPr>
        <w:t>movimiento</w:t>
      </w:r>
      <w:proofErr w:type="spellEnd"/>
      <w:r w:rsidR="00241958">
        <w:rPr>
          <w:rFonts w:cs="Times New Roman"/>
          <w:sz w:val="20"/>
          <w:szCs w:val="20"/>
        </w:rPr>
        <w:t xml:space="preserve"> </w:t>
      </w:r>
      <w:r w:rsidRPr="00700711">
        <w:rPr>
          <w:rFonts w:cs="Times New Roman"/>
          <w:sz w:val="20"/>
          <w:szCs w:val="20"/>
        </w:rPr>
        <w:t xml:space="preserve">de </w:t>
      </w:r>
      <w:proofErr w:type="spellStart"/>
      <w:r w:rsidRPr="00700711">
        <w:rPr>
          <w:rFonts w:cs="Times New Roman"/>
          <w:sz w:val="20"/>
          <w:szCs w:val="20"/>
        </w:rPr>
        <w:t>apertura</w:t>
      </w:r>
      <w:proofErr w:type="spellEnd"/>
      <w:r w:rsidRPr="00700711">
        <w:rPr>
          <w:rFonts w:cs="Times New Roman"/>
          <w:sz w:val="20"/>
          <w:szCs w:val="20"/>
        </w:rPr>
        <w:t xml:space="preserve"> y </w:t>
      </w:r>
      <w:proofErr w:type="spellStart"/>
      <w:r w:rsidRPr="00700711">
        <w:rPr>
          <w:rFonts w:cs="Times New Roman"/>
          <w:sz w:val="20"/>
          <w:szCs w:val="20"/>
        </w:rPr>
        <w:t>exibición</w:t>
      </w:r>
      <w:proofErr w:type="spellEnd"/>
      <w:r w:rsidRPr="00700711">
        <w:rPr>
          <w:rFonts w:cs="Times New Roman"/>
          <w:sz w:val="20"/>
          <w:szCs w:val="20"/>
        </w:rPr>
        <w:t xml:space="preserve"> de </w:t>
      </w:r>
      <w:proofErr w:type="spellStart"/>
      <w:r w:rsidRPr="00700711">
        <w:rPr>
          <w:rFonts w:cs="Times New Roman"/>
          <w:sz w:val="20"/>
          <w:szCs w:val="20"/>
        </w:rPr>
        <w:t>vísceras</w:t>
      </w:r>
      <w:proofErr w:type="spellEnd"/>
      <w:r w:rsidRPr="00700711">
        <w:rPr>
          <w:rFonts w:cs="Times New Roman"/>
          <w:sz w:val="20"/>
          <w:szCs w:val="20"/>
        </w:rPr>
        <w:t xml:space="preserve"> y de </w:t>
      </w:r>
      <w:proofErr w:type="spellStart"/>
      <w:r w:rsidRPr="00700711">
        <w:rPr>
          <w:rFonts w:cs="Times New Roman"/>
          <w:sz w:val="20"/>
          <w:szCs w:val="20"/>
        </w:rPr>
        <w:t>recogida</w:t>
      </w:r>
      <w:proofErr w:type="spellEnd"/>
      <w:r w:rsidRPr="00700711">
        <w:rPr>
          <w:rFonts w:cs="Times New Roman"/>
          <w:sz w:val="20"/>
          <w:szCs w:val="20"/>
        </w:rPr>
        <w:t xml:space="preserve"> de su </w:t>
      </w:r>
      <w:proofErr w:type="spellStart"/>
      <w:r w:rsidRPr="00700711">
        <w:rPr>
          <w:rFonts w:cs="Times New Roman"/>
          <w:sz w:val="20"/>
          <w:szCs w:val="20"/>
        </w:rPr>
        <w:t>interior</w:t>
      </w:r>
      <w:proofErr w:type="spellEnd"/>
      <w:r w:rsidRPr="00700711">
        <w:rPr>
          <w:rFonts w:cs="Times New Roman"/>
          <w:sz w:val="20"/>
          <w:szCs w:val="20"/>
        </w:rPr>
        <w:t xml:space="preserve">, </w:t>
      </w:r>
      <w:proofErr w:type="spellStart"/>
      <w:r w:rsidRPr="00700711">
        <w:rPr>
          <w:rFonts w:cs="Times New Roman"/>
          <w:sz w:val="20"/>
          <w:szCs w:val="20"/>
        </w:rPr>
        <w:t>como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un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cuerpo</w:t>
      </w:r>
      <w:proofErr w:type="spellEnd"/>
      <w:r w:rsidRPr="00700711">
        <w:rPr>
          <w:rFonts w:cs="Times New Roman"/>
          <w:sz w:val="20"/>
          <w:szCs w:val="20"/>
        </w:rPr>
        <w:t xml:space="preserve">. </w:t>
      </w:r>
      <w:proofErr w:type="spellStart"/>
      <w:r w:rsidRPr="00700711">
        <w:rPr>
          <w:rFonts w:cs="Times New Roman"/>
          <w:sz w:val="20"/>
          <w:szCs w:val="20"/>
        </w:rPr>
        <w:t>Los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fragmentos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textuales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que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atraviesan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algunas</w:t>
      </w:r>
      <w:proofErr w:type="spellEnd"/>
      <w:r w:rsidRPr="00700711">
        <w:rPr>
          <w:rFonts w:cs="Times New Roman"/>
          <w:sz w:val="20"/>
          <w:szCs w:val="20"/>
        </w:rPr>
        <w:t xml:space="preserve"> de </w:t>
      </w:r>
      <w:proofErr w:type="spellStart"/>
      <w:r w:rsidRPr="00700711">
        <w:rPr>
          <w:rFonts w:cs="Times New Roman"/>
          <w:sz w:val="20"/>
          <w:szCs w:val="20"/>
        </w:rPr>
        <w:t>las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hojas</w:t>
      </w:r>
      <w:proofErr w:type="spellEnd"/>
      <w:r w:rsidRPr="00700711">
        <w:rPr>
          <w:rFonts w:cs="Times New Roman"/>
          <w:sz w:val="20"/>
          <w:szCs w:val="20"/>
        </w:rPr>
        <w:t xml:space="preserve"> -</w:t>
      </w:r>
      <w:proofErr w:type="spellStart"/>
      <w:r w:rsidRPr="00700711">
        <w:rPr>
          <w:rFonts w:cs="Times New Roman"/>
          <w:sz w:val="20"/>
          <w:szCs w:val="20"/>
        </w:rPr>
        <w:t>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terca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búsqueda</w:t>
      </w:r>
      <w:proofErr w:type="spellEnd"/>
      <w:r w:rsidRPr="00700711">
        <w:rPr>
          <w:rFonts w:cs="Times New Roman"/>
          <w:sz w:val="20"/>
          <w:szCs w:val="20"/>
        </w:rPr>
        <w:t xml:space="preserve"> de </w:t>
      </w:r>
      <w:proofErr w:type="spellStart"/>
      <w:r w:rsidRPr="00700711">
        <w:rPr>
          <w:rFonts w:cs="Times New Roman"/>
          <w:sz w:val="20"/>
          <w:szCs w:val="20"/>
        </w:rPr>
        <w:t>vínculos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con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las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imágenes-</w:t>
      </w:r>
      <w:proofErr w:type="spellEnd"/>
      <w:r w:rsidRPr="00700711">
        <w:rPr>
          <w:rFonts w:cs="Times New Roman"/>
          <w:sz w:val="20"/>
          <w:szCs w:val="20"/>
        </w:rPr>
        <w:t xml:space="preserve">  </w:t>
      </w:r>
      <w:proofErr w:type="spellStart"/>
      <w:r w:rsidRPr="00700711">
        <w:rPr>
          <w:rFonts w:cs="Times New Roman"/>
          <w:sz w:val="20"/>
          <w:szCs w:val="20"/>
        </w:rPr>
        <w:t>pertenecen</w:t>
      </w:r>
      <w:proofErr w:type="spellEnd"/>
      <w:r w:rsidRPr="00700711">
        <w:rPr>
          <w:rFonts w:cs="Times New Roman"/>
          <w:sz w:val="20"/>
          <w:szCs w:val="20"/>
        </w:rPr>
        <w:t xml:space="preserve"> a </w:t>
      </w:r>
      <w:proofErr w:type="spellStart"/>
      <w:r w:rsidRPr="00700711">
        <w:rPr>
          <w:rFonts w:cs="Times New Roman"/>
          <w:sz w:val="20"/>
          <w:szCs w:val="20"/>
        </w:rPr>
        <w:t>autores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que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acompañan</w:t>
      </w:r>
      <w:proofErr w:type="spellEnd"/>
      <w:r w:rsidRPr="00700711">
        <w:rPr>
          <w:rFonts w:cs="Times New Roman"/>
          <w:sz w:val="20"/>
          <w:szCs w:val="20"/>
        </w:rPr>
        <w:t xml:space="preserve"> mi </w:t>
      </w:r>
      <w:proofErr w:type="spellStart"/>
      <w:r w:rsidRPr="00700711">
        <w:rPr>
          <w:rFonts w:cs="Times New Roman"/>
          <w:sz w:val="20"/>
          <w:szCs w:val="20"/>
        </w:rPr>
        <w:t>trabajo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como</w:t>
      </w:r>
      <w:proofErr w:type="spellEnd"/>
      <w:r>
        <w:rPr>
          <w:rFonts w:cs="Times New Roman"/>
          <w:sz w:val="20"/>
          <w:szCs w:val="20"/>
        </w:rPr>
        <w:t xml:space="preserve"> Natalia </w:t>
      </w:r>
      <w:proofErr w:type="spellStart"/>
      <w:r>
        <w:rPr>
          <w:rFonts w:cs="Times New Roman"/>
          <w:sz w:val="20"/>
          <w:szCs w:val="20"/>
        </w:rPr>
        <w:t>Ginz</w:t>
      </w:r>
      <w:r w:rsidRPr="00700711">
        <w:rPr>
          <w:rFonts w:cs="Times New Roman"/>
          <w:sz w:val="20"/>
          <w:szCs w:val="20"/>
        </w:rPr>
        <w:t>burg</w:t>
      </w:r>
      <w:proofErr w:type="spellEnd"/>
      <w:r w:rsidRPr="00700711">
        <w:rPr>
          <w:rFonts w:cs="Times New Roman"/>
          <w:sz w:val="20"/>
          <w:szCs w:val="20"/>
        </w:rPr>
        <w:t xml:space="preserve">, </w:t>
      </w:r>
      <w:proofErr w:type="spellStart"/>
      <w:r w:rsidRPr="00700711">
        <w:rPr>
          <w:rFonts w:cs="Times New Roman"/>
          <w:sz w:val="20"/>
          <w:szCs w:val="20"/>
        </w:rPr>
        <w:t>Giorgio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Agamben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</w:t>
      </w:r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Toni</w:t>
      </w:r>
      <w:proofErr w:type="spellEnd"/>
      <w:r w:rsidRPr="00700711">
        <w:rPr>
          <w:rFonts w:cs="Times New Roman"/>
          <w:sz w:val="20"/>
          <w:szCs w:val="20"/>
        </w:rPr>
        <w:t xml:space="preserve"> </w:t>
      </w:r>
      <w:proofErr w:type="spellStart"/>
      <w:r w:rsidRPr="00700711">
        <w:rPr>
          <w:rFonts w:cs="Times New Roman"/>
          <w:sz w:val="20"/>
          <w:szCs w:val="20"/>
        </w:rPr>
        <w:t>Maraini</w:t>
      </w:r>
      <w:proofErr w:type="spellEnd"/>
      <w:r w:rsidRPr="00700711">
        <w:rPr>
          <w:rFonts w:cs="Times New Roman"/>
          <w:sz w:val="20"/>
          <w:szCs w:val="20"/>
        </w:rPr>
        <w:t>.</w:t>
      </w:r>
    </w:p>
    <w:p w:rsidR="00220008" w:rsidRPr="00700711" w:rsidRDefault="00220008" w:rsidP="00220008">
      <w:pPr>
        <w:spacing w:line="240" w:lineRule="auto"/>
        <w:rPr>
          <w:rFonts w:cs="Times New Roman"/>
          <w:sz w:val="20"/>
          <w:szCs w:val="20"/>
          <w:lang w:val="es-ES_tradnl"/>
        </w:rPr>
      </w:pPr>
      <w:r w:rsidRPr="00700711">
        <w:rPr>
          <w:rFonts w:cs="Times New Roman"/>
          <w:sz w:val="20"/>
          <w:szCs w:val="20"/>
          <w:lang w:val="es-ES_tradnl"/>
        </w:rPr>
        <w:t xml:space="preserve">   Las imágenes se despliegan en el plano horizontal cercano al suelo, en una</w:t>
      </w:r>
      <w:r w:rsidR="00241958">
        <w:rPr>
          <w:rFonts w:cs="Times New Roman"/>
          <w:sz w:val="20"/>
          <w:szCs w:val="20"/>
          <w:lang w:val="es-ES_tradnl"/>
        </w:rPr>
        <w:t xml:space="preserve"> provisional y movediza tarima. </w:t>
      </w:r>
      <w:r w:rsidRPr="00700711">
        <w:rPr>
          <w:rFonts w:cs="Times New Roman"/>
          <w:sz w:val="20"/>
          <w:szCs w:val="20"/>
          <w:lang w:val="es-ES_tradnl"/>
        </w:rPr>
        <w:t xml:space="preserve">Sobre dos tableros superpuestos -y sus restos- se dispone el material generado durante el trabajo en el taller y toda una serie de recursos dispares que han acompañado y formado parte de los procesos. Se “repone la mesa”, se ofrece un recorrido en el espacio que invita al rodeo. En estas superficies de montaje de imágenes, de </w:t>
      </w:r>
      <w:proofErr w:type="spellStart"/>
      <w:r w:rsidRPr="00700711">
        <w:rPr>
          <w:rFonts w:cs="Times New Roman"/>
          <w:sz w:val="20"/>
          <w:szCs w:val="20"/>
          <w:lang w:val="es-ES_tradnl"/>
        </w:rPr>
        <w:t>despiezamientos</w:t>
      </w:r>
      <w:proofErr w:type="spellEnd"/>
      <w:r w:rsidRPr="00700711">
        <w:rPr>
          <w:rFonts w:cs="Times New Roman"/>
          <w:sz w:val="20"/>
          <w:szCs w:val="20"/>
          <w:lang w:val="es-ES_tradnl"/>
        </w:rPr>
        <w:t>, se producen hallazgos, colisiones, encuentros que la mesa recoge y presenta abierta a su modificación. Se suman a esta “comunidad gráfica” un despliegue de otros materiales como</w:t>
      </w:r>
      <w:r w:rsidR="00F77630">
        <w:rPr>
          <w:rFonts w:cs="Times New Roman"/>
          <w:sz w:val="20"/>
          <w:szCs w:val="20"/>
          <w:lang w:val="es-ES_tradnl"/>
        </w:rPr>
        <w:t xml:space="preserve"> soportes de papel</w:t>
      </w:r>
      <w:r w:rsidRPr="00700711">
        <w:rPr>
          <w:rFonts w:cs="Times New Roman"/>
          <w:sz w:val="20"/>
          <w:szCs w:val="20"/>
          <w:lang w:val="es-ES_tradnl"/>
        </w:rPr>
        <w:t xml:space="preserve"> sobre los que se han editado</w:t>
      </w:r>
      <w:r w:rsidR="00241958">
        <w:rPr>
          <w:rFonts w:cs="Times New Roman"/>
          <w:sz w:val="20"/>
          <w:szCs w:val="20"/>
          <w:lang w:val="es-ES_tradnl"/>
        </w:rPr>
        <w:t xml:space="preserve"> las imágenes, pequeños objetos </w:t>
      </w:r>
      <w:r w:rsidRPr="00700711">
        <w:rPr>
          <w:rFonts w:cs="Times New Roman"/>
          <w:sz w:val="20"/>
          <w:szCs w:val="20"/>
          <w:lang w:val="es-ES_tradnl"/>
        </w:rPr>
        <w:t xml:space="preserve">(fetiches de una arqueología personal), fotocopias de textos, pruebas, contrapruebas, </w:t>
      </w:r>
      <w:proofErr w:type="gramStart"/>
      <w:r w:rsidRPr="00700711">
        <w:rPr>
          <w:rFonts w:cs="Times New Roman"/>
          <w:sz w:val="20"/>
          <w:szCs w:val="20"/>
          <w:lang w:val="es-ES_tradnl"/>
        </w:rPr>
        <w:t>pruebas</w:t>
      </w:r>
      <w:r>
        <w:rPr>
          <w:rFonts w:cs="Times New Roman"/>
          <w:sz w:val="20"/>
          <w:szCs w:val="20"/>
          <w:lang w:val="es-ES_tradnl"/>
        </w:rPr>
        <w:t xml:space="preserve"> </w:t>
      </w:r>
      <w:r w:rsidRPr="00700711">
        <w:rPr>
          <w:rFonts w:cs="Times New Roman"/>
          <w:sz w:val="20"/>
          <w:szCs w:val="20"/>
          <w:lang w:val="es-ES_tradnl"/>
        </w:rPr>
        <w:t>fantasma</w:t>
      </w:r>
      <w:proofErr w:type="gramEnd"/>
      <w:r w:rsidRPr="00700711">
        <w:rPr>
          <w:rFonts w:cs="Times New Roman"/>
          <w:sz w:val="20"/>
          <w:szCs w:val="20"/>
          <w:lang w:val="es-ES_tradnl"/>
        </w:rPr>
        <w:t>… Un material que en complicidad con las masas trágicas de tinta y sus contornos, presenta un baile ya anunciado, el de “una coexistencia</w:t>
      </w:r>
      <w:r>
        <w:rPr>
          <w:rFonts w:cs="Times New Roman"/>
          <w:sz w:val="20"/>
          <w:szCs w:val="20"/>
          <w:lang w:val="es-ES_tradnl"/>
        </w:rPr>
        <w:t xml:space="preserve"> inmóvil y cargada de tensiones</w:t>
      </w:r>
      <w:r w:rsidRPr="00700711">
        <w:rPr>
          <w:rFonts w:cs="Times New Roman"/>
          <w:sz w:val="20"/>
          <w:szCs w:val="20"/>
          <w:lang w:val="es-ES_tradnl"/>
        </w:rPr>
        <w:t xml:space="preserve">… un danzar </w:t>
      </w:r>
      <w:r>
        <w:rPr>
          <w:rFonts w:cs="Times New Roman"/>
          <w:sz w:val="20"/>
          <w:szCs w:val="20"/>
          <w:lang w:val="es-ES_tradnl"/>
        </w:rPr>
        <w:t>por fantasmata.”</w:t>
      </w:r>
      <w:r w:rsidR="00241958">
        <w:rPr>
          <w:rFonts w:cs="Times New Roman"/>
          <w:sz w:val="20"/>
          <w:szCs w:val="20"/>
          <w:vertAlign w:val="superscript"/>
          <w:lang w:val="es-ES_tradnl"/>
        </w:rPr>
        <w:t>4</w:t>
      </w:r>
      <w:r w:rsidRPr="00700711">
        <w:rPr>
          <w:rFonts w:cs="Times New Roman"/>
          <w:sz w:val="20"/>
          <w:szCs w:val="20"/>
          <w:lang w:val="es-ES_tradnl"/>
        </w:rPr>
        <w:t xml:space="preserve"> </w:t>
      </w:r>
    </w:p>
    <w:p w:rsidR="00241958" w:rsidRDefault="00220008" w:rsidP="00220008">
      <w:pPr>
        <w:spacing w:after="0" w:line="240" w:lineRule="auto"/>
        <w:rPr>
          <w:rFonts w:cs="Times New Roman"/>
          <w:sz w:val="20"/>
          <w:szCs w:val="20"/>
          <w:lang w:val="es-ES_tradnl"/>
        </w:rPr>
      </w:pPr>
      <w:r w:rsidRPr="00700711">
        <w:rPr>
          <w:rFonts w:cs="Times New Roman"/>
          <w:sz w:val="20"/>
          <w:szCs w:val="20"/>
          <w:lang w:val="es-ES_tradnl"/>
        </w:rPr>
        <w:t xml:space="preserve">   </w:t>
      </w:r>
      <w:r>
        <w:rPr>
          <w:rFonts w:cs="Times New Roman"/>
          <w:sz w:val="20"/>
          <w:szCs w:val="20"/>
          <w:lang w:val="es-ES_tradnl"/>
        </w:rPr>
        <w:t>En el contexto del proyecto,</w:t>
      </w:r>
      <w:r w:rsidRPr="00135014">
        <w:rPr>
          <w:rFonts w:cs="Times New Roman"/>
          <w:sz w:val="20"/>
          <w:szCs w:val="20"/>
          <w:lang w:val="es-ES_tradnl"/>
        </w:rPr>
        <w:t xml:space="preserve"> </w:t>
      </w:r>
      <w:r>
        <w:rPr>
          <w:rFonts w:cs="Times New Roman"/>
          <w:sz w:val="20"/>
          <w:szCs w:val="20"/>
          <w:lang w:val="es-ES_tradnl"/>
        </w:rPr>
        <w:t>Ediciones</w:t>
      </w:r>
      <w:r w:rsidRPr="00700711">
        <w:rPr>
          <w:rFonts w:cs="Times New Roman"/>
          <w:sz w:val="20"/>
          <w:szCs w:val="20"/>
          <w:lang w:val="es-ES_tradnl"/>
        </w:rPr>
        <w:t xml:space="preserve"> La Taller</w:t>
      </w:r>
      <w:r>
        <w:rPr>
          <w:rFonts w:cs="Times New Roman"/>
          <w:sz w:val="20"/>
          <w:szCs w:val="20"/>
          <w:lang w:val="es-ES_tradnl"/>
        </w:rPr>
        <w:t xml:space="preserve"> ha producido</w:t>
      </w:r>
      <w:r w:rsidRPr="00700711">
        <w:rPr>
          <w:rFonts w:cs="Times New Roman"/>
          <w:sz w:val="20"/>
          <w:szCs w:val="20"/>
          <w:lang w:val="es-ES_tradnl"/>
        </w:rPr>
        <w:t xml:space="preserve"> </w:t>
      </w:r>
      <w:r w:rsidRPr="00700711">
        <w:rPr>
          <w:rFonts w:cs="Times New Roman"/>
          <w:i/>
          <w:sz w:val="20"/>
          <w:szCs w:val="20"/>
          <w:lang w:val="es-ES_tradnl"/>
        </w:rPr>
        <w:t>Estampando lobas</w:t>
      </w:r>
      <w:r>
        <w:rPr>
          <w:rFonts w:cs="Times New Roman"/>
          <w:i/>
          <w:sz w:val="20"/>
          <w:szCs w:val="20"/>
          <w:lang w:val="es-ES_tradnl"/>
        </w:rPr>
        <w:t xml:space="preserve"> </w:t>
      </w:r>
      <w:r>
        <w:rPr>
          <w:rFonts w:cs="Times New Roman"/>
          <w:sz w:val="20"/>
          <w:szCs w:val="20"/>
          <w:lang w:val="es-ES_tradnl"/>
        </w:rPr>
        <w:t>en</w:t>
      </w:r>
      <w:r w:rsidRPr="00700711">
        <w:rPr>
          <w:rFonts w:cs="Times New Roman"/>
          <w:sz w:val="20"/>
          <w:szCs w:val="20"/>
          <w:lang w:val="es-ES_tradnl"/>
        </w:rPr>
        <w:t xml:space="preserve"> una edición de cincuenta grabados.</w:t>
      </w:r>
      <w:r>
        <w:rPr>
          <w:rFonts w:cs="Times New Roman"/>
          <w:sz w:val="20"/>
          <w:szCs w:val="20"/>
          <w:lang w:val="es-ES_tradnl"/>
        </w:rPr>
        <w:t xml:space="preserve"> Asimismo, se proyecta el trabajo</w:t>
      </w:r>
      <w:r w:rsidRPr="00700711">
        <w:rPr>
          <w:rFonts w:cs="Times New Roman"/>
          <w:sz w:val="20"/>
          <w:szCs w:val="20"/>
          <w:lang w:val="es-ES_tradnl"/>
        </w:rPr>
        <w:t xml:space="preserve"> </w:t>
      </w:r>
      <w:r w:rsidRPr="00700711">
        <w:rPr>
          <w:rFonts w:cs="Times New Roman"/>
          <w:i/>
          <w:sz w:val="20"/>
          <w:szCs w:val="20"/>
          <w:lang w:val="es-ES_tradnl"/>
        </w:rPr>
        <w:t xml:space="preserve">Si </w:t>
      </w:r>
      <w:proofErr w:type="spellStart"/>
      <w:r w:rsidRPr="00700711">
        <w:rPr>
          <w:rFonts w:cs="Times New Roman"/>
          <w:i/>
          <w:sz w:val="20"/>
          <w:szCs w:val="20"/>
          <w:lang w:val="es-ES_tradnl"/>
        </w:rPr>
        <w:t>vola</w:t>
      </w:r>
      <w:proofErr w:type="spellEnd"/>
      <w:r w:rsidR="00422C02">
        <w:rPr>
          <w:rFonts w:cs="Times New Roman"/>
          <w:i/>
          <w:sz w:val="20"/>
          <w:szCs w:val="20"/>
          <w:vertAlign w:val="superscript"/>
          <w:lang w:val="es-ES_tradnl"/>
        </w:rPr>
        <w:t xml:space="preserve">, </w:t>
      </w:r>
      <w:r>
        <w:rPr>
          <w:rFonts w:cs="Times New Roman"/>
          <w:sz w:val="20"/>
          <w:szCs w:val="20"/>
          <w:lang w:val="es-ES_tradnl"/>
        </w:rPr>
        <w:t xml:space="preserve">que también se presenta en una edición de </w:t>
      </w:r>
      <w:proofErr w:type="spellStart"/>
      <w:r>
        <w:rPr>
          <w:rFonts w:cs="Times New Roman"/>
          <w:sz w:val="20"/>
          <w:szCs w:val="20"/>
          <w:lang w:val="es-ES_tradnl"/>
        </w:rPr>
        <w:t>dvd</w:t>
      </w:r>
      <w:proofErr w:type="spellEnd"/>
      <w:r>
        <w:rPr>
          <w:rFonts w:cs="Times New Roman"/>
          <w:sz w:val="20"/>
          <w:szCs w:val="20"/>
          <w:lang w:val="es-ES_tradnl"/>
        </w:rPr>
        <w:t xml:space="preserve"> de veint</w:t>
      </w:r>
      <w:r w:rsidR="00F77630">
        <w:rPr>
          <w:rFonts w:cs="Times New Roman"/>
          <w:sz w:val="20"/>
          <w:szCs w:val="20"/>
          <w:lang w:val="es-ES_tradnl"/>
        </w:rPr>
        <w:t xml:space="preserve">e ejemplares en un soporte en </w:t>
      </w:r>
      <w:r>
        <w:rPr>
          <w:rFonts w:cs="Times New Roman"/>
          <w:sz w:val="20"/>
          <w:szCs w:val="20"/>
          <w:lang w:val="es-ES_tradnl"/>
        </w:rPr>
        <w:t xml:space="preserve"> zigzag, en relación a los</w:t>
      </w:r>
      <w:r w:rsidRPr="00700711">
        <w:rPr>
          <w:rFonts w:cs="Times New Roman"/>
          <w:sz w:val="20"/>
          <w:szCs w:val="20"/>
          <w:lang w:val="es-ES_tradnl"/>
        </w:rPr>
        <w:t xml:space="preserve"> movimientos o</w:t>
      </w:r>
      <w:r w:rsidR="00422C02">
        <w:rPr>
          <w:rFonts w:cs="Times New Roman"/>
          <w:sz w:val="20"/>
          <w:szCs w:val="20"/>
          <w:lang w:val="es-ES_tradnl"/>
        </w:rPr>
        <w:t xml:space="preserve">scilatorios del vídeo. </w:t>
      </w:r>
      <w:r>
        <w:rPr>
          <w:rFonts w:cs="Times New Roman"/>
          <w:sz w:val="20"/>
          <w:szCs w:val="20"/>
          <w:lang w:val="es-ES_tradnl"/>
        </w:rPr>
        <w:t>Po</w:t>
      </w:r>
      <w:r w:rsidR="00FF3175">
        <w:rPr>
          <w:rFonts w:cs="Times New Roman"/>
          <w:sz w:val="20"/>
          <w:szCs w:val="20"/>
          <w:lang w:val="es-ES_tradnl"/>
        </w:rPr>
        <w:t>r último, se muestra el cuadernillo</w:t>
      </w:r>
      <w:r>
        <w:rPr>
          <w:rFonts w:cs="Times New Roman"/>
          <w:sz w:val="20"/>
          <w:szCs w:val="20"/>
          <w:lang w:val="es-ES_tradnl"/>
        </w:rPr>
        <w:t xml:space="preserve"> </w:t>
      </w:r>
      <w:r w:rsidRPr="00700711">
        <w:rPr>
          <w:rFonts w:cs="Times New Roman"/>
          <w:i/>
          <w:sz w:val="20"/>
          <w:szCs w:val="20"/>
          <w:lang w:val="es-ES_tradnl"/>
        </w:rPr>
        <w:t>Radiografías de un ensayo</w:t>
      </w:r>
      <w:r w:rsidRPr="00700711">
        <w:rPr>
          <w:rFonts w:cs="Times New Roman"/>
          <w:sz w:val="20"/>
          <w:szCs w:val="20"/>
          <w:lang w:val="es-ES_tradnl"/>
        </w:rPr>
        <w:t>, un grupo de imágenes que recogen los procesos de trabajo</w:t>
      </w:r>
      <w:r>
        <w:rPr>
          <w:rFonts w:cs="Times New Roman"/>
          <w:sz w:val="20"/>
          <w:szCs w:val="20"/>
          <w:lang w:val="es-ES_tradnl"/>
        </w:rPr>
        <w:t xml:space="preserve"> </w:t>
      </w:r>
      <w:r w:rsidRPr="00700711">
        <w:rPr>
          <w:rFonts w:cs="Times New Roman"/>
          <w:sz w:val="20"/>
          <w:szCs w:val="20"/>
          <w:lang w:val="es-ES_tradnl"/>
        </w:rPr>
        <w:t>como manera de reincidir en el carácter fragmentario, discontinuo</w:t>
      </w:r>
      <w:r w:rsidR="00456F27">
        <w:rPr>
          <w:rFonts w:cs="Times New Roman"/>
          <w:sz w:val="20"/>
          <w:szCs w:val="20"/>
          <w:lang w:val="es-ES_tradnl"/>
        </w:rPr>
        <w:t>, de emo</w:t>
      </w:r>
      <w:r>
        <w:rPr>
          <w:rFonts w:cs="Times New Roman"/>
          <w:sz w:val="20"/>
          <w:szCs w:val="20"/>
          <w:lang w:val="es-ES_tradnl"/>
        </w:rPr>
        <w:t>patía</w:t>
      </w:r>
      <w:r w:rsidR="00241958">
        <w:rPr>
          <w:rFonts w:cs="Times New Roman"/>
          <w:sz w:val="20"/>
          <w:szCs w:val="20"/>
          <w:vertAlign w:val="superscript"/>
          <w:lang w:val="es-ES_tradnl"/>
        </w:rPr>
        <w:t>5</w:t>
      </w:r>
      <w:r w:rsidRPr="00700711">
        <w:rPr>
          <w:rFonts w:cs="Times New Roman"/>
          <w:sz w:val="20"/>
          <w:szCs w:val="20"/>
          <w:lang w:val="es-ES_tradnl"/>
        </w:rPr>
        <w:t xml:space="preserve"> y de desecho de los propios procesos.</w:t>
      </w:r>
    </w:p>
    <w:p w:rsidR="00220008" w:rsidRPr="00700711" w:rsidRDefault="00220008" w:rsidP="00220008">
      <w:pPr>
        <w:spacing w:after="0" w:line="240" w:lineRule="auto"/>
        <w:rPr>
          <w:rFonts w:cs="Times New Roman"/>
          <w:sz w:val="20"/>
          <w:szCs w:val="20"/>
          <w:lang w:val="es-ES_tradnl"/>
        </w:rPr>
      </w:pPr>
      <w:r w:rsidRPr="00700711">
        <w:rPr>
          <w:rFonts w:cs="Times New Roman"/>
          <w:sz w:val="20"/>
          <w:szCs w:val="20"/>
          <w:lang w:val="es-ES_tradnl"/>
        </w:rPr>
        <w:t xml:space="preserve"> </w:t>
      </w:r>
    </w:p>
    <w:p w:rsidR="00042871" w:rsidRDefault="00241958" w:rsidP="00042871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Susana </w:t>
      </w:r>
      <w:proofErr w:type="spellStart"/>
      <w:r>
        <w:rPr>
          <w:rFonts w:cs="Times New Roman"/>
          <w:sz w:val="20"/>
          <w:szCs w:val="20"/>
        </w:rPr>
        <w:t>Talayero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noviembre</w:t>
      </w:r>
      <w:proofErr w:type="spellEnd"/>
      <w:r w:rsidR="00220008" w:rsidRPr="00700711">
        <w:rPr>
          <w:rFonts w:cs="Times New Roman"/>
          <w:sz w:val="20"/>
          <w:szCs w:val="20"/>
        </w:rPr>
        <w:t xml:space="preserve"> 2012</w:t>
      </w:r>
    </w:p>
    <w:p w:rsidR="007D2DCA" w:rsidRDefault="007D2DCA" w:rsidP="009248D1">
      <w:pPr>
        <w:spacing w:after="120" w:line="240" w:lineRule="auto"/>
        <w:rPr>
          <w:rFonts w:cs="Times New Roman"/>
          <w:sz w:val="20"/>
          <w:szCs w:val="20"/>
        </w:rPr>
      </w:pPr>
    </w:p>
    <w:p w:rsidR="00042871" w:rsidRPr="009C013A" w:rsidRDefault="009C013A" w:rsidP="009248D1">
      <w:pPr>
        <w:spacing w:after="12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i/>
          <w:sz w:val="16"/>
          <w:szCs w:val="16"/>
          <w:vertAlign w:val="superscript"/>
        </w:rPr>
        <w:t xml:space="preserve">1   </w:t>
      </w:r>
      <w:r w:rsidR="00042871" w:rsidRPr="009C013A">
        <w:rPr>
          <w:rFonts w:cs="Times New Roman"/>
          <w:i/>
          <w:sz w:val="16"/>
          <w:szCs w:val="16"/>
        </w:rPr>
        <w:t xml:space="preserve">Si </w:t>
      </w:r>
      <w:proofErr w:type="spellStart"/>
      <w:r w:rsidRPr="009C013A">
        <w:rPr>
          <w:rFonts w:cs="Times New Roman"/>
          <w:i/>
          <w:sz w:val="16"/>
          <w:szCs w:val="16"/>
        </w:rPr>
        <w:t>vola</w:t>
      </w:r>
      <w:proofErr w:type="spellEnd"/>
      <w:r w:rsidRPr="009C013A">
        <w:rPr>
          <w:rFonts w:cs="Times New Roman"/>
          <w:sz w:val="16"/>
          <w:szCs w:val="16"/>
        </w:rPr>
        <w:t xml:space="preserve">, Museo de </w:t>
      </w:r>
      <w:proofErr w:type="spellStart"/>
      <w:r w:rsidRPr="009C013A">
        <w:rPr>
          <w:rFonts w:cs="Times New Roman"/>
          <w:sz w:val="16"/>
          <w:szCs w:val="16"/>
        </w:rPr>
        <w:t>R</w:t>
      </w:r>
      <w:r w:rsidR="00042871" w:rsidRPr="009C013A">
        <w:rPr>
          <w:rFonts w:cs="Times New Roman"/>
          <w:sz w:val="16"/>
          <w:szCs w:val="16"/>
        </w:rPr>
        <w:t>eproducciones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 </w:t>
      </w:r>
      <w:proofErr w:type="spellStart"/>
      <w:r w:rsidR="00042871" w:rsidRPr="009C013A">
        <w:rPr>
          <w:rFonts w:cs="Times New Roman"/>
          <w:sz w:val="16"/>
          <w:szCs w:val="16"/>
        </w:rPr>
        <w:t>Bilbao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, </w:t>
      </w:r>
      <w:proofErr w:type="spellStart"/>
      <w:r w:rsidR="00042871" w:rsidRPr="009C013A">
        <w:rPr>
          <w:rFonts w:cs="Times New Roman"/>
          <w:sz w:val="16"/>
          <w:szCs w:val="16"/>
        </w:rPr>
        <w:t>oct</w:t>
      </w:r>
      <w:r w:rsidR="006E32B0">
        <w:rPr>
          <w:rFonts w:cs="Times New Roman"/>
          <w:sz w:val="16"/>
          <w:szCs w:val="16"/>
        </w:rPr>
        <w:t>ubre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.2012, </w:t>
      </w:r>
      <w:proofErr w:type="spellStart"/>
      <w:r w:rsidR="00042871" w:rsidRPr="009C013A">
        <w:rPr>
          <w:rFonts w:cs="Times New Roman"/>
          <w:sz w:val="16"/>
          <w:szCs w:val="16"/>
        </w:rPr>
        <w:t>dentro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del </w:t>
      </w:r>
      <w:proofErr w:type="spellStart"/>
      <w:r w:rsidR="00042871" w:rsidRPr="009C013A">
        <w:rPr>
          <w:rFonts w:cs="Times New Roman"/>
          <w:sz w:val="16"/>
          <w:szCs w:val="16"/>
        </w:rPr>
        <w:t>ciclo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 </w:t>
      </w:r>
      <w:proofErr w:type="spellStart"/>
      <w:r w:rsidR="00042871" w:rsidRPr="009C013A">
        <w:rPr>
          <w:rFonts w:cs="Times New Roman"/>
          <w:sz w:val="16"/>
          <w:szCs w:val="16"/>
        </w:rPr>
        <w:t>intermitencias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expositivas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Enter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the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ghost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,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re-enter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the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ghost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,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exit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the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ghost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, </w:t>
      </w:r>
      <w:proofErr w:type="spellStart"/>
      <w:r w:rsidR="00042871" w:rsidRPr="009C013A">
        <w:rPr>
          <w:rFonts w:cs="Times New Roman"/>
          <w:sz w:val="16"/>
          <w:szCs w:val="16"/>
        </w:rPr>
        <w:t>comisariado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por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Pablo Marte. </w:t>
      </w:r>
      <w:r w:rsidR="00042871" w:rsidRPr="009C013A">
        <w:rPr>
          <w:rFonts w:cs="Times New Roman"/>
          <w:i/>
          <w:sz w:val="16"/>
          <w:szCs w:val="16"/>
        </w:rPr>
        <w:t xml:space="preserve">Si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vola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es</w:t>
      </w:r>
      <w:proofErr w:type="spellEnd"/>
      <w:r w:rsidRPr="009C013A">
        <w:rPr>
          <w:rFonts w:cs="Times New Roman"/>
          <w:sz w:val="16"/>
          <w:szCs w:val="16"/>
        </w:rPr>
        <w:t xml:space="preserve"> e</w:t>
      </w:r>
      <w:r w:rsidR="00042871" w:rsidRPr="009C013A">
        <w:rPr>
          <w:rFonts w:cs="Times New Roman"/>
          <w:sz w:val="16"/>
          <w:szCs w:val="16"/>
        </w:rPr>
        <w:t xml:space="preserve"> l </w:t>
      </w:r>
      <w:proofErr w:type="spellStart"/>
      <w:r w:rsidR="00042871" w:rsidRPr="009C013A">
        <w:rPr>
          <w:rFonts w:cs="Times New Roman"/>
          <w:sz w:val="16"/>
          <w:szCs w:val="16"/>
        </w:rPr>
        <w:t>inicio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del </w:t>
      </w:r>
      <w:proofErr w:type="spellStart"/>
      <w:r w:rsidR="00042871" w:rsidRPr="009C013A">
        <w:rPr>
          <w:rFonts w:cs="Times New Roman"/>
          <w:sz w:val="16"/>
          <w:szCs w:val="16"/>
        </w:rPr>
        <w:t>proyecto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Riccominciamo</w:t>
      </w:r>
      <w:proofErr w:type="spellEnd"/>
      <w:r w:rsidR="00042871" w:rsidRPr="009C013A">
        <w:rPr>
          <w:rFonts w:cs="Times New Roman"/>
          <w:i/>
          <w:sz w:val="16"/>
          <w:szCs w:val="16"/>
        </w:rPr>
        <w:t xml:space="preserve"> la </w:t>
      </w:r>
      <w:proofErr w:type="spellStart"/>
      <w:r w:rsidR="00042871" w:rsidRPr="009C013A">
        <w:rPr>
          <w:rFonts w:cs="Times New Roman"/>
          <w:i/>
          <w:sz w:val="16"/>
          <w:szCs w:val="16"/>
        </w:rPr>
        <w:t>lettura</w:t>
      </w:r>
      <w:proofErr w:type="spellEnd"/>
      <w:r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en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torno</w:t>
      </w:r>
      <w:proofErr w:type="spellEnd"/>
      <w:r w:rsidRPr="009C013A">
        <w:rPr>
          <w:rFonts w:cs="Times New Roman"/>
          <w:sz w:val="16"/>
          <w:szCs w:val="16"/>
        </w:rPr>
        <w:t xml:space="preserve"> a la </w:t>
      </w:r>
      <w:proofErr w:type="spellStart"/>
      <w:r w:rsidRPr="009C013A">
        <w:rPr>
          <w:rFonts w:cs="Times New Roman"/>
          <w:sz w:val="16"/>
          <w:szCs w:val="16"/>
        </w:rPr>
        <w:t>reactivación</w:t>
      </w:r>
      <w:proofErr w:type="spellEnd"/>
      <w:r w:rsidRPr="009C013A">
        <w:rPr>
          <w:rFonts w:cs="Times New Roman"/>
          <w:sz w:val="16"/>
          <w:szCs w:val="16"/>
        </w:rPr>
        <w:t xml:space="preserve"> de la memoria</w:t>
      </w:r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formado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por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grabaciones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realizadas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en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Roma. </w:t>
      </w:r>
      <w:proofErr w:type="spellStart"/>
      <w:r w:rsidR="00042871" w:rsidRPr="009C013A">
        <w:rPr>
          <w:rFonts w:cs="Times New Roman"/>
          <w:sz w:val="16"/>
          <w:szCs w:val="16"/>
        </w:rPr>
        <w:t>Los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microrelatos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fílmicos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pivotan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sobre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la </w:t>
      </w:r>
      <w:proofErr w:type="spellStart"/>
      <w:r w:rsidR="00042871" w:rsidRPr="009C013A">
        <w:rPr>
          <w:rFonts w:cs="Times New Roman"/>
          <w:sz w:val="16"/>
          <w:szCs w:val="16"/>
        </w:rPr>
        <w:t>idea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 </w:t>
      </w:r>
      <w:proofErr w:type="spellStart"/>
      <w:r w:rsidR="00042871" w:rsidRPr="009C013A">
        <w:rPr>
          <w:rFonts w:cs="Times New Roman"/>
          <w:sz w:val="16"/>
          <w:szCs w:val="16"/>
        </w:rPr>
        <w:t>visita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y </w:t>
      </w:r>
      <w:proofErr w:type="spellStart"/>
      <w:r w:rsidR="00042871" w:rsidRPr="009C013A">
        <w:rPr>
          <w:rFonts w:cs="Times New Roman"/>
          <w:sz w:val="16"/>
          <w:szCs w:val="16"/>
        </w:rPr>
        <w:t>recogen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breves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encuentros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con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personas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de la </w:t>
      </w:r>
      <w:proofErr w:type="spellStart"/>
      <w:r w:rsidR="00042871" w:rsidRPr="009C013A">
        <w:rPr>
          <w:rFonts w:cs="Times New Roman"/>
          <w:sz w:val="16"/>
          <w:szCs w:val="16"/>
        </w:rPr>
        <w:t>ciudad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con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las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que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he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mantenido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una </w:t>
      </w:r>
      <w:proofErr w:type="spellStart"/>
      <w:r w:rsidR="00042871" w:rsidRPr="009C013A">
        <w:rPr>
          <w:rFonts w:cs="Times New Roman"/>
          <w:sz w:val="16"/>
          <w:szCs w:val="16"/>
        </w:rPr>
        <w:t>relación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durante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años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. </w:t>
      </w:r>
      <w:proofErr w:type="spellStart"/>
      <w:r w:rsidR="00042871" w:rsidRPr="009C013A">
        <w:rPr>
          <w:rFonts w:cs="Times New Roman"/>
          <w:sz w:val="16"/>
          <w:szCs w:val="16"/>
        </w:rPr>
        <w:t>El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gesto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</w:t>
      </w:r>
      <w:proofErr w:type="spellStart"/>
      <w:r w:rsidR="00042871" w:rsidRPr="009C013A">
        <w:rPr>
          <w:rFonts w:cs="Times New Roman"/>
          <w:sz w:val="16"/>
          <w:szCs w:val="16"/>
        </w:rPr>
        <w:t>discontinuo</w:t>
      </w:r>
      <w:proofErr w:type="spellEnd"/>
      <w:r w:rsidR="00042871" w:rsidRPr="009C013A">
        <w:rPr>
          <w:rFonts w:cs="Times New Roman"/>
          <w:sz w:val="16"/>
          <w:szCs w:val="16"/>
        </w:rPr>
        <w:t xml:space="preserve"> y de </w:t>
      </w:r>
      <w:proofErr w:type="spellStart"/>
      <w:r w:rsidR="00042871" w:rsidRPr="009C013A">
        <w:rPr>
          <w:rFonts w:cs="Times New Roman"/>
          <w:sz w:val="16"/>
          <w:szCs w:val="16"/>
        </w:rPr>
        <w:t>superposición</w:t>
      </w:r>
      <w:proofErr w:type="spellEnd"/>
      <w:r w:rsidRPr="009C013A">
        <w:rPr>
          <w:rFonts w:cs="Times New Roman"/>
          <w:sz w:val="16"/>
          <w:szCs w:val="16"/>
        </w:rPr>
        <w:t xml:space="preserve"> del </w:t>
      </w:r>
      <w:proofErr w:type="spellStart"/>
      <w:r w:rsidRPr="009C013A">
        <w:rPr>
          <w:rFonts w:cs="Times New Roman"/>
          <w:sz w:val="16"/>
          <w:szCs w:val="16"/>
        </w:rPr>
        <w:t>trabajo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en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vídeo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bordea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cuestiones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en</w:t>
      </w:r>
      <w:proofErr w:type="spellEnd"/>
      <w:r w:rsidRPr="009C013A">
        <w:rPr>
          <w:rFonts w:cs="Times New Roman"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sz w:val="16"/>
          <w:szCs w:val="16"/>
        </w:rPr>
        <w:t>relación</w:t>
      </w:r>
      <w:proofErr w:type="spellEnd"/>
      <w:r w:rsidRPr="009C013A">
        <w:rPr>
          <w:rFonts w:cs="Times New Roman"/>
          <w:sz w:val="16"/>
          <w:szCs w:val="16"/>
        </w:rPr>
        <w:t xml:space="preserve"> a la </w:t>
      </w:r>
      <w:proofErr w:type="spellStart"/>
      <w:r w:rsidRPr="009C013A">
        <w:rPr>
          <w:rFonts w:cs="Times New Roman"/>
          <w:sz w:val="16"/>
          <w:szCs w:val="16"/>
        </w:rPr>
        <w:t>convivencia</w:t>
      </w:r>
      <w:proofErr w:type="spellEnd"/>
      <w:r w:rsidRPr="009C013A">
        <w:rPr>
          <w:rFonts w:cs="Times New Roman"/>
          <w:sz w:val="16"/>
          <w:szCs w:val="16"/>
        </w:rPr>
        <w:t xml:space="preserve">, la </w:t>
      </w:r>
      <w:proofErr w:type="spellStart"/>
      <w:r w:rsidRPr="009C013A">
        <w:rPr>
          <w:rFonts w:cs="Times New Roman"/>
          <w:sz w:val="16"/>
          <w:szCs w:val="16"/>
        </w:rPr>
        <w:t>locura</w:t>
      </w:r>
      <w:proofErr w:type="spellEnd"/>
      <w:r w:rsidRPr="009C013A">
        <w:rPr>
          <w:rFonts w:cs="Times New Roman"/>
          <w:sz w:val="16"/>
          <w:szCs w:val="16"/>
        </w:rPr>
        <w:t xml:space="preserve"> y la </w:t>
      </w:r>
      <w:proofErr w:type="spellStart"/>
      <w:r w:rsidRPr="009C013A">
        <w:rPr>
          <w:rFonts w:cs="Times New Roman"/>
          <w:sz w:val="16"/>
          <w:szCs w:val="16"/>
        </w:rPr>
        <w:t>inflexión</w:t>
      </w:r>
      <w:proofErr w:type="spellEnd"/>
      <w:r w:rsidRPr="009C013A">
        <w:rPr>
          <w:rFonts w:cs="Times New Roman"/>
          <w:sz w:val="16"/>
          <w:szCs w:val="16"/>
        </w:rPr>
        <w:t xml:space="preserve"> ante lo </w:t>
      </w:r>
      <w:proofErr w:type="spellStart"/>
      <w:r w:rsidRPr="009C013A">
        <w:rPr>
          <w:rFonts w:cs="Times New Roman"/>
          <w:sz w:val="16"/>
          <w:szCs w:val="16"/>
        </w:rPr>
        <w:t>normativo</w:t>
      </w:r>
      <w:proofErr w:type="spellEnd"/>
      <w:r w:rsidRPr="009C013A">
        <w:rPr>
          <w:rFonts w:cs="Times New Roman"/>
          <w:sz w:val="16"/>
          <w:szCs w:val="16"/>
        </w:rPr>
        <w:t xml:space="preserve">. </w:t>
      </w:r>
    </w:p>
    <w:p w:rsidR="00042871" w:rsidRPr="00AF0EBD" w:rsidRDefault="009C013A" w:rsidP="009248D1">
      <w:pPr>
        <w:spacing w:after="120" w:line="240" w:lineRule="auto"/>
        <w:rPr>
          <w:rFonts w:cs="Times New Roman"/>
          <w:sz w:val="16"/>
          <w:szCs w:val="16"/>
          <w:vertAlign w:val="superscript"/>
        </w:rPr>
      </w:pPr>
      <w:r>
        <w:rPr>
          <w:rFonts w:cs="Times New Roman"/>
          <w:i/>
          <w:sz w:val="16"/>
          <w:szCs w:val="16"/>
          <w:vertAlign w:val="superscript"/>
        </w:rPr>
        <w:t xml:space="preserve">2   </w:t>
      </w:r>
      <w:r w:rsidRPr="009C013A">
        <w:rPr>
          <w:rFonts w:cs="Times New Roman"/>
          <w:i/>
          <w:sz w:val="16"/>
          <w:szCs w:val="16"/>
        </w:rPr>
        <w:t xml:space="preserve">Atlas, </w:t>
      </w:r>
      <w:proofErr w:type="spellStart"/>
      <w:r w:rsidRPr="009C013A">
        <w:rPr>
          <w:rFonts w:cs="Times New Roman"/>
          <w:i/>
          <w:sz w:val="16"/>
          <w:szCs w:val="16"/>
        </w:rPr>
        <w:t>¿Cómo</w:t>
      </w:r>
      <w:proofErr w:type="spellEnd"/>
      <w:r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i/>
          <w:sz w:val="16"/>
          <w:szCs w:val="16"/>
        </w:rPr>
        <w:t>llevar</w:t>
      </w:r>
      <w:proofErr w:type="spellEnd"/>
      <w:r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i/>
          <w:sz w:val="16"/>
          <w:szCs w:val="16"/>
        </w:rPr>
        <w:t>el</w:t>
      </w:r>
      <w:proofErr w:type="spellEnd"/>
      <w:r w:rsidRPr="009C013A">
        <w:rPr>
          <w:rFonts w:cs="Times New Roman"/>
          <w:i/>
          <w:sz w:val="16"/>
          <w:szCs w:val="16"/>
        </w:rPr>
        <w:t xml:space="preserve"> </w:t>
      </w:r>
      <w:proofErr w:type="spellStart"/>
      <w:r w:rsidRPr="009C013A">
        <w:rPr>
          <w:rFonts w:cs="Times New Roman"/>
          <w:i/>
          <w:sz w:val="16"/>
          <w:szCs w:val="16"/>
        </w:rPr>
        <w:t>mundo</w:t>
      </w:r>
      <w:proofErr w:type="spellEnd"/>
      <w:r w:rsidRPr="009C013A">
        <w:rPr>
          <w:rFonts w:cs="Times New Roman"/>
          <w:i/>
          <w:sz w:val="16"/>
          <w:szCs w:val="16"/>
        </w:rPr>
        <w:t xml:space="preserve"> a </w:t>
      </w:r>
      <w:proofErr w:type="spellStart"/>
      <w:r w:rsidRPr="009C013A">
        <w:rPr>
          <w:rFonts w:cs="Times New Roman"/>
          <w:i/>
          <w:sz w:val="16"/>
          <w:szCs w:val="16"/>
        </w:rPr>
        <w:t>cuestas</w:t>
      </w:r>
      <w:proofErr w:type="spellEnd"/>
      <w:r w:rsidRPr="009C013A">
        <w:rPr>
          <w:rFonts w:cs="Times New Roman"/>
          <w:i/>
          <w:sz w:val="16"/>
          <w:szCs w:val="16"/>
        </w:rPr>
        <w:t>?,</w:t>
      </w:r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Georges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Didi-Huberman</w:t>
      </w:r>
      <w:proofErr w:type="spellEnd"/>
      <w:r>
        <w:rPr>
          <w:rFonts w:cs="Times New Roman"/>
          <w:sz w:val="16"/>
          <w:szCs w:val="16"/>
        </w:rPr>
        <w:t>. Ed.</w:t>
      </w:r>
      <w:proofErr w:type="spellStart"/>
      <w:r>
        <w:rPr>
          <w:rFonts w:cs="Times New Roman"/>
          <w:sz w:val="16"/>
          <w:szCs w:val="16"/>
        </w:rPr>
        <w:t>Dpto</w:t>
      </w:r>
      <w:proofErr w:type="spellEnd"/>
      <w:r>
        <w:rPr>
          <w:rFonts w:cs="Times New Roman"/>
          <w:sz w:val="16"/>
          <w:szCs w:val="16"/>
        </w:rPr>
        <w:t xml:space="preserve">. </w:t>
      </w:r>
      <w:proofErr w:type="spellStart"/>
      <w:r>
        <w:rPr>
          <w:rFonts w:cs="Times New Roman"/>
          <w:sz w:val="16"/>
          <w:szCs w:val="16"/>
        </w:rPr>
        <w:t>Actividades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Editoriales</w:t>
      </w:r>
      <w:proofErr w:type="spellEnd"/>
      <w:r>
        <w:rPr>
          <w:rFonts w:cs="Times New Roman"/>
          <w:sz w:val="16"/>
          <w:szCs w:val="16"/>
        </w:rPr>
        <w:t xml:space="preserve"> del MNCARS, Madrid 2011</w:t>
      </w:r>
      <w:r w:rsidR="00042871" w:rsidRPr="005D021A">
        <w:rPr>
          <w:rFonts w:cs="Times New Roman"/>
          <w:sz w:val="22"/>
          <w:vertAlign w:val="superscript"/>
        </w:rPr>
        <w:t xml:space="preserve"> </w:t>
      </w:r>
    </w:p>
    <w:p w:rsidR="00042871" w:rsidRDefault="00042871" w:rsidP="009248D1">
      <w:pPr>
        <w:spacing w:after="12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b/>
          <w:sz w:val="16"/>
          <w:szCs w:val="16"/>
          <w:vertAlign w:val="superscript"/>
        </w:rPr>
        <w:t xml:space="preserve">3 </w:t>
      </w:r>
      <w:r w:rsidR="009C013A">
        <w:rPr>
          <w:rFonts w:cs="Times New Roman"/>
          <w:b/>
          <w:sz w:val="16"/>
          <w:szCs w:val="16"/>
          <w:vertAlign w:val="superscript"/>
        </w:rPr>
        <w:t xml:space="preserve"> </w:t>
      </w:r>
      <w:r w:rsidR="008F4569">
        <w:rPr>
          <w:rFonts w:cs="Times New Roman"/>
          <w:sz w:val="16"/>
          <w:szCs w:val="16"/>
          <w:lang w:val="es-ES_tradnl"/>
        </w:rPr>
        <w:t xml:space="preserve"> </w:t>
      </w:r>
      <w:r w:rsidRPr="00700711">
        <w:rPr>
          <w:rFonts w:cs="Times New Roman"/>
          <w:sz w:val="16"/>
          <w:szCs w:val="16"/>
          <w:lang w:val="es-ES_tradnl"/>
        </w:rPr>
        <w:t xml:space="preserve">La Taller es un lugar dispuesto al contagio, al contagio y a la mutua compañía. Maite se filtra en la propia práctica, dejando de lado credos y creencias, técnicas y procedimientos gráficos e integrando en sí ese fluir del deseo que quiere ser invocado. Empatía, mutua infección, sin miedo a las autorías. Prótesis necesarias, prótesis amigas. Y es así, mediante esas otras manos como se desdibujan los limites de las imágenes, como saltan por los aires y se depositan divertidas y sin preocupaciones por el suelo, haciendo suyo  el taller (sus paredes de ladrillo que invitan, su frío de catacumba que provoca la acción, su movimiento en círculo y la presión que aplana y extiende todos los contornos). Ofrecerse sin miedo al aplaste del rodillo, la capacidad de asombro en alerta. El virus de la Tinta, el negro cerebro de </w:t>
      </w:r>
      <w:proofErr w:type="spellStart"/>
      <w:r w:rsidRPr="00700711">
        <w:rPr>
          <w:rFonts w:cs="Times New Roman"/>
          <w:sz w:val="16"/>
          <w:szCs w:val="16"/>
          <w:lang w:val="es-ES_tradnl"/>
        </w:rPr>
        <w:t>Piranesi</w:t>
      </w:r>
      <w:proofErr w:type="spellEnd"/>
      <w:r w:rsidRPr="00700711">
        <w:rPr>
          <w:rFonts w:cs="Times New Roman"/>
          <w:sz w:val="16"/>
          <w:szCs w:val="16"/>
          <w:lang w:val="es-ES_tradnl"/>
        </w:rPr>
        <w:t xml:space="preserve">, los zapatos rotos de </w:t>
      </w:r>
      <w:proofErr w:type="spellStart"/>
      <w:r w:rsidRPr="00700711">
        <w:rPr>
          <w:rFonts w:cs="Times New Roman"/>
          <w:sz w:val="16"/>
          <w:szCs w:val="16"/>
          <w:lang w:val="es-ES_tradnl"/>
        </w:rPr>
        <w:t>Ginzburg</w:t>
      </w:r>
      <w:proofErr w:type="spellEnd"/>
      <w:r w:rsidRPr="00700711">
        <w:rPr>
          <w:rFonts w:cs="Times New Roman"/>
          <w:sz w:val="16"/>
          <w:szCs w:val="16"/>
          <w:lang w:val="es-ES_tradnl"/>
        </w:rPr>
        <w:t>, los puentes y los fantasmas de Roma… La</w:t>
      </w:r>
      <w:r w:rsidR="008F4569">
        <w:rPr>
          <w:rFonts w:cs="Times New Roman"/>
          <w:sz w:val="16"/>
          <w:szCs w:val="16"/>
          <w:lang w:val="es-ES_tradnl"/>
        </w:rPr>
        <w:t xml:space="preserve"> empatía no es ninguna tontería</w:t>
      </w:r>
      <w:r w:rsidRPr="00700711">
        <w:rPr>
          <w:rFonts w:cs="Times New Roman"/>
          <w:sz w:val="16"/>
          <w:szCs w:val="16"/>
          <w:lang w:val="es-ES_tradnl"/>
        </w:rPr>
        <w:t>.</w:t>
      </w:r>
    </w:p>
    <w:p w:rsidR="00042871" w:rsidRPr="00700711" w:rsidRDefault="00241958" w:rsidP="009248D1">
      <w:pPr>
        <w:spacing w:after="12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sz w:val="16"/>
          <w:szCs w:val="16"/>
          <w:vertAlign w:val="superscript"/>
          <w:lang w:val="es-ES_tradnl"/>
        </w:rPr>
        <w:t>4</w:t>
      </w:r>
      <w:r w:rsidR="00042871">
        <w:rPr>
          <w:rFonts w:cs="Times New Roman"/>
          <w:sz w:val="16"/>
          <w:szCs w:val="16"/>
          <w:vertAlign w:val="superscript"/>
          <w:lang w:val="es-ES_tradnl"/>
        </w:rPr>
        <w:t xml:space="preserve">  </w:t>
      </w:r>
      <w:r w:rsidR="00042871" w:rsidRPr="00700711">
        <w:rPr>
          <w:rFonts w:cs="Times New Roman"/>
          <w:i/>
          <w:sz w:val="16"/>
          <w:szCs w:val="16"/>
          <w:lang w:val="es-ES_tradnl"/>
        </w:rPr>
        <w:t>Ninfas</w:t>
      </w:r>
      <w:r w:rsidR="00042871" w:rsidRPr="00700711">
        <w:rPr>
          <w:rFonts w:cs="Times New Roman"/>
          <w:sz w:val="16"/>
          <w:szCs w:val="16"/>
          <w:lang w:val="es-ES_tradnl"/>
        </w:rPr>
        <w:t xml:space="preserve">, Giorgio </w:t>
      </w:r>
      <w:proofErr w:type="spellStart"/>
      <w:r w:rsidR="00042871" w:rsidRPr="00700711">
        <w:rPr>
          <w:rFonts w:cs="Times New Roman"/>
          <w:sz w:val="16"/>
          <w:szCs w:val="16"/>
          <w:lang w:val="es-ES_tradnl"/>
        </w:rPr>
        <w:t>Agamben</w:t>
      </w:r>
      <w:proofErr w:type="spellEnd"/>
      <w:r w:rsidR="00042871" w:rsidRPr="00700711">
        <w:rPr>
          <w:rFonts w:cs="Times New Roman"/>
          <w:sz w:val="16"/>
          <w:szCs w:val="16"/>
          <w:lang w:val="es-ES_tradnl"/>
        </w:rPr>
        <w:t>, Ed. Pre-Textos,</w:t>
      </w:r>
      <w:r w:rsidR="00042871">
        <w:rPr>
          <w:rFonts w:cs="Times New Roman"/>
          <w:sz w:val="16"/>
          <w:szCs w:val="16"/>
          <w:lang w:val="es-ES_tradnl"/>
        </w:rPr>
        <w:t xml:space="preserve"> Valencia</w:t>
      </w:r>
      <w:r w:rsidR="00042871" w:rsidRPr="00700711">
        <w:rPr>
          <w:rFonts w:cs="Times New Roman"/>
          <w:sz w:val="16"/>
          <w:szCs w:val="16"/>
          <w:lang w:val="es-ES_tradnl"/>
        </w:rPr>
        <w:t xml:space="preserve"> 2010</w:t>
      </w:r>
    </w:p>
    <w:p w:rsidR="007D2DCA" w:rsidRDefault="00241958" w:rsidP="009248D1">
      <w:pPr>
        <w:spacing w:after="12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sz w:val="16"/>
          <w:szCs w:val="16"/>
          <w:vertAlign w:val="superscript"/>
          <w:lang w:val="es-ES_tradnl"/>
        </w:rPr>
        <w:t>5</w:t>
      </w:r>
      <w:r w:rsidR="00042871">
        <w:rPr>
          <w:rFonts w:cs="Times New Roman"/>
          <w:sz w:val="16"/>
          <w:szCs w:val="16"/>
          <w:vertAlign w:val="superscript"/>
          <w:lang w:val="es-ES_tradnl"/>
        </w:rPr>
        <w:t xml:space="preserve"> </w:t>
      </w:r>
      <w:r w:rsidR="00456F27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456F27">
        <w:rPr>
          <w:rFonts w:cs="Times New Roman"/>
          <w:sz w:val="16"/>
          <w:szCs w:val="16"/>
          <w:lang w:val="es-ES_tradnl"/>
        </w:rPr>
        <w:t>Emo</w:t>
      </w:r>
      <w:r w:rsidR="00042871" w:rsidRPr="00700711">
        <w:rPr>
          <w:rFonts w:cs="Times New Roman"/>
          <w:sz w:val="16"/>
          <w:szCs w:val="16"/>
          <w:lang w:val="es-ES_tradnl"/>
        </w:rPr>
        <w:t>patía</w:t>
      </w:r>
      <w:proofErr w:type="spellEnd"/>
      <w:r w:rsidR="00042871" w:rsidRPr="00700711">
        <w:rPr>
          <w:rFonts w:cs="Times New Roman"/>
          <w:sz w:val="16"/>
          <w:szCs w:val="16"/>
          <w:lang w:val="es-ES_tradnl"/>
        </w:rPr>
        <w:t>: emoción + empatía (invención de Tania</w:t>
      </w:r>
      <w:r w:rsidR="00042871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042871">
        <w:rPr>
          <w:rFonts w:cs="Times New Roman"/>
          <w:sz w:val="16"/>
          <w:szCs w:val="16"/>
          <w:lang w:val="es-ES_tradnl"/>
        </w:rPr>
        <w:t>Arriaga</w:t>
      </w:r>
      <w:proofErr w:type="spellEnd"/>
      <w:r w:rsidR="00042871">
        <w:rPr>
          <w:rFonts w:cs="Times New Roman"/>
          <w:sz w:val="16"/>
          <w:szCs w:val="16"/>
          <w:lang w:val="es-ES_tradnl"/>
        </w:rPr>
        <w:t>)</w:t>
      </w:r>
    </w:p>
    <w:p w:rsidR="00A3782F" w:rsidRDefault="008A5EE5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sz w:val="16"/>
          <w:szCs w:val="16"/>
          <w:lang w:val="es-ES_tradnl"/>
        </w:rPr>
        <w:t>------------------------</w:t>
      </w:r>
    </w:p>
    <w:p w:rsidR="007D2DCA" w:rsidRDefault="007D2DCA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</w:p>
    <w:p w:rsidR="0086605F" w:rsidRPr="00CC64E0" w:rsidRDefault="00042871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 w:rsidRPr="00CC64E0">
        <w:rPr>
          <w:rFonts w:cs="Times New Roman"/>
          <w:sz w:val="16"/>
          <w:szCs w:val="16"/>
          <w:lang w:val="es-ES_tradnl"/>
        </w:rPr>
        <w:t>EN CURSO</w:t>
      </w:r>
      <w:r w:rsidR="001354B8" w:rsidRPr="00CC64E0">
        <w:rPr>
          <w:rFonts w:cs="Times New Roman"/>
          <w:sz w:val="16"/>
          <w:szCs w:val="16"/>
          <w:lang w:val="es-ES_tradnl"/>
        </w:rPr>
        <w:t>:</w:t>
      </w:r>
    </w:p>
    <w:p w:rsidR="007D2DCA" w:rsidRDefault="00042871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 w:rsidRPr="00CC64E0">
        <w:rPr>
          <w:rFonts w:cs="Times New Roman"/>
          <w:sz w:val="16"/>
          <w:szCs w:val="16"/>
          <w:lang w:val="es-ES_tradnl"/>
        </w:rPr>
        <w:t>Participación en el pro</w:t>
      </w:r>
      <w:r w:rsidRPr="001354B8">
        <w:rPr>
          <w:rFonts w:cs="Times New Roman"/>
          <w:sz w:val="16"/>
          <w:szCs w:val="16"/>
          <w:lang w:val="es-ES_tradnl"/>
        </w:rPr>
        <w:t xml:space="preserve">yecto </w:t>
      </w:r>
      <w:proofErr w:type="spellStart"/>
      <w:r w:rsidRPr="001354B8">
        <w:rPr>
          <w:rFonts w:cs="Times New Roman"/>
          <w:i/>
          <w:sz w:val="16"/>
          <w:szCs w:val="16"/>
          <w:lang w:val="es-ES_tradnl"/>
        </w:rPr>
        <w:t>Marginalia</w:t>
      </w:r>
      <w:proofErr w:type="spellEnd"/>
      <w:r w:rsidRPr="001354B8">
        <w:rPr>
          <w:rFonts w:cs="Times New Roman"/>
          <w:i/>
          <w:sz w:val="16"/>
          <w:szCs w:val="16"/>
          <w:lang w:val="es-ES_tradnl"/>
        </w:rPr>
        <w:t xml:space="preserve"> </w:t>
      </w:r>
      <w:r w:rsidRPr="001354B8">
        <w:rPr>
          <w:rFonts w:cs="Times New Roman"/>
          <w:sz w:val="16"/>
          <w:szCs w:val="16"/>
          <w:lang w:val="es-ES_tradnl"/>
        </w:rPr>
        <w:t xml:space="preserve">de Aimar Arriola con el proyecto en proceso </w:t>
      </w:r>
      <w:r w:rsidRPr="001354B8">
        <w:rPr>
          <w:rFonts w:cs="Times New Roman"/>
          <w:i/>
          <w:sz w:val="16"/>
          <w:szCs w:val="16"/>
          <w:lang w:val="es-ES_tradnl"/>
        </w:rPr>
        <w:t xml:space="preserve">Principios movedizos y provisionales </w:t>
      </w:r>
      <w:r w:rsidRPr="001354B8">
        <w:rPr>
          <w:rFonts w:cs="Times New Roman"/>
          <w:sz w:val="16"/>
          <w:szCs w:val="16"/>
          <w:lang w:val="es-ES_tradnl"/>
        </w:rPr>
        <w:t>en colaboración con</w:t>
      </w:r>
    </w:p>
    <w:p w:rsidR="001354B8" w:rsidRDefault="00042871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 w:rsidRPr="001354B8">
        <w:rPr>
          <w:rFonts w:cs="Times New Roman"/>
          <w:sz w:val="16"/>
          <w:szCs w:val="16"/>
          <w:lang w:val="es-ES_tradnl"/>
        </w:rPr>
        <w:t>Pablo Marte</w:t>
      </w:r>
      <w:r w:rsidR="007D2DCA">
        <w:rPr>
          <w:rFonts w:cs="Times New Roman"/>
          <w:sz w:val="16"/>
          <w:szCs w:val="16"/>
          <w:lang w:val="es-ES_tradnl"/>
        </w:rPr>
        <w:t>.</w:t>
      </w:r>
    </w:p>
    <w:p w:rsidR="001354B8" w:rsidRDefault="001354B8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sz w:val="16"/>
          <w:szCs w:val="16"/>
          <w:lang w:val="es-ES_tradnl"/>
        </w:rPr>
        <w:t xml:space="preserve"> </w:t>
      </w:r>
    </w:p>
    <w:p w:rsidR="001354B8" w:rsidRPr="00CC64E0" w:rsidRDefault="00042871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 w:rsidRPr="00CC64E0">
        <w:rPr>
          <w:rFonts w:cs="Times New Roman"/>
          <w:sz w:val="16"/>
          <w:szCs w:val="16"/>
          <w:lang w:val="es-ES_tradnl"/>
        </w:rPr>
        <w:t>PROXIMAMENTE:</w:t>
      </w:r>
      <w:r w:rsidR="00044677" w:rsidRPr="00CC64E0">
        <w:rPr>
          <w:rFonts w:cs="Times New Roman"/>
          <w:sz w:val="16"/>
          <w:szCs w:val="16"/>
          <w:lang w:val="es-ES_tradnl"/>
        </w:rPr>
        <w:t xml:space="preserve"> </w:t>
      </w:r>
    </w:p>
    <w:p w:rsidR="0086605F" w:rsidRDefault="007D2DCA" w:rsidP="00044677">
      <w:pPr>
        <w:spacing w:after="0" w:line="240" w:lineRule="auto"/>
        <w:rPr>
          <w:rFonts w:cs="Times New Roman"/>
          <w:sz w:val="16"/>
          <w:szCs w:val="16"/>
          <w:lang w:val="es-ES_tradnl"/>
        </w:rPr>
      </w:pPr>
      <w:r>
        <w:rPr>
          <w:rFonts w:cs="Times New Roman"/>
          <w:sz w:val="16"/>
          <w:szCs w:val="16"/>
          <w:lang w:val="es-ES_tradnl"/>
        </w:rPr>
        <w:t>Exposiciones</w:t>
      </w:r>
      <w:r w:rsidR="00CC64E0" w:rsidRPr="0086605F">
        <w:rPr>
          <w:rFonts w:cs="Times New Roman"/>
          <w:sz w:val="16"/>
          <w:szCs w:val="16"/>
          <w:lang w:val="es-ES_tradnl"/>
        </w:rPr>
        <w:t xml:space="preserve"> colectiva</w:t>
      </w:r>
      <w:r>
        <w:rPr>
          <w:rFonts w:cs="Times New Roman"/>
          <w:sz w:val="16"/>
          <w:szCs w:val="16"/>
          <w:lang w:val="es-ES_tradnl"/>
        </w:rPr>
        <w:t>s</w:t>
      </w:r>
      <w:r w:rsidR="00CC64E0" w:rsidRPr="0086605F">
        <w:rPr>
          <w:rFonts w:cs="Times New Roman"/>
          <w:i/>
          <w:sz w:val="16"/>
          <w:szCs w:val="16"/>
          <w:lang w:val="es-ES_tradnl"/>
        </w:rPr>
        <w:t>:</w:t>
      </w:r>
      <w:r w:rsidR="00DF51F1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042871" w:rsidRPr="0086605F">
        <w:rPr>
          <w:rFonts w:cs="Times New Roman"/>
          <w:i/>
          <w:sz w:val="16"/>
          <w:szCs w:val="16"/>
          <w:lang w:val="es-ES_tradnl"/>
        </w:rPr>
        <w:t>Il</w:t>
      </w:r>
      <w:proofErr w:type="spellEnd"/>
      <w:r w:rsidR="00042871" w:rsidRPr="0086605F">
        <w:rPr>
          <w:rFonts w:cs="Times New Roman"/>
          <w:i/>
          <w:sz w:val="16"/>
          <w:szCs w:val="16"/>
          <w:lang w:val="es-ES_tradnl"/>
        </w:rPr>
        <w:t xml:space="preserve"> </w:t>
      </w:r>
      <w:proofErr w:type="spellStart"/>
      <w:r w:rsidR="00042871" w:rsidRPr="0086605F">
        <w:rPr>
          <w:rFonts w:cs="Times New Roman"/>
          <w:i/>
          <w:sz w:val="16"/>
          <w:szCs w:val="16"/>
          <w:lang w:val="es-ES_tradnl"/>
        </w:rPr>
        <w:t>sempre</w:t>
      </w:r>
      <w:proofErr w:type="spellEnd"/>
      <w:r w:rsidR="00042871" w:rsidRPr="0086605F">
        <w:rPr>
          <w:rFonts w:cs="Times New Roman"/>
          <w:i/>
          <w:sz w:val="16"/>
          <w:szCs w:val="16"/>
          <w:lang w:val="es-ES_tradnl"/>
        </w:rPr>
        <w:t xml:space="preserve"> è </w:t>
      </w:r>
      <w:proofErr w:type="spellStart"/>
      <w:r w:rsidR="00042871" w:rsidRPr="0086605F">
        <w:rPr>
          <w:rFonts w:cs="Times New Roman"/>
          <w:i/>
          <w:sz w:val="16"/>
          <w:szCs w:val="16"/>
          <w:lang w:val="es-ES_tradnl"/>
        </w:rPr>
        <w:t>fatto</w:t>
      </w:r>
      <w:proofErr w:type="spellEnd"/>
      <w:r w:rsidR="00042871" w:rsidRPr="0086605F">
        <w:rPr>
          <w:rFonts w:cs="Times New Roman"/>
          <w:i/>
          <w:sz w:val="16"/>
          <w:szCs w:val="16"/>
          <w:lang w:val="es-ES_tradnl"/>
        </w:rPr>
        <w:t xml:space="preserve"> </w:t>
      </w:r>
      <w:proofErr w:type="spellStart"/>
      <w:r w:rsidR="00042871" w:rsidRPr="0086605F">
        <w:rPr>
          <w:rFonts w:cs="Times New Roman"/>
          <w:i/>
          <w:sz w:val="16"/>
          <w:szCs w:val="16"/>
          <w:lang w:val="es-ES_tradnl"/>
        </w:rPr>
        <w:t>d’ora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 xml:space="preserve">. </w:t>
      </w:r>
      <w:proofErr w:type="spellStart"/>
      <w:r w:rsidR="00042871" w:rsidRPr="0086605F">
        <w:rPr>
          <w:rFonts w:cs="Times New Roman"/>
          <w:sz w:val="16"/>
          <w:szCs w:val="16"/>
          <w:lang w:val="es-ES_tradnl"/>
        </w:rPr>
        <w:t>Asocciazione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042871" w:rsidRPr="0086605F">
        <w:rPr>
          <w:rFonts w:cs="Times New Roman"/>
          <w:sz w:val="16"/>
          <w:szCs w:val="16"/>
          <w:lang w:val="es-ES_tradnl"/>
        </w:rPr>
        <w:t>culturale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042871" w:rsidRPr="0086605F">
        <w:rPr>
          <w:rFonts w:cs="Times New Roman"/>
          <w:sz w:val="16"/>
          <w:szCs w:val="16"/>
          <w:lang w:val="es-ES_tradnl"/>
        </w:rPr>
        <w:t>TRA</w:t>
      </w:r>
      <w:r w:rsidR="00042871" w:rsidRPr="0086605F">
        <w:rPr>
          <w:rFonts w:cs="Times New Roman"/>
          <w:i/>
          <w:sz w:val="16"/>
          <w:szCs w:val="16"/>
          <w:lang w:val="es-ES_tradnl"/>
        </w:rPr>
        <w:t>le</w:t>
      </w:r>
      <w:r w:rsidR="00042871" w:rsidRPr="0086605F">
        <w:rPr>
          <w:rFonts w:cs="Times New Roman"/>
          <w:sz w:val="16"/>
          <w:szCs w:val="16"/>
          <w:lang w:val="es-ES_tradnl"/>
        </w:rPr>
        <w:t>VOLTE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 xml:space="preserve">, Arte &amp; </w:t>
      </w:r>
      <w:proofErr w:type="spellStart"/>
      <w:r w:rsidR="00042871" w:rsidRPr="0086605F">
        <w:rPr>
          <w:rFonts w:cs="Times New Roman"/>
          <w:sz w:val="16"/>
          <w:szCs w:val="16"/>
          <w:lang w:val="es-ES_tradnl"/>
        </w:rPr>
        <w:t>Architettura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 xml:space="preserve">, Roma </w:t>
      </w:r>
      <w:hyperlink r:id="rId5" w:history="1">
        <w:r w:rsidR="00042871" w:rsidRPr="0086605F">
          <w:rPr>
            <w:rStyle w:val="Hipervnculo"/>
            <w:rFonts w:cs="Times New Roman"/>
            <w:color w:val="auto"/>
            <w:sz w:val="16"/>
            <w:szCs w:val="16"/>
            <w:lang w:val="es-ES_tradnl"/>
          </w:rPr>
          <w:t>www.tralevolte.org</w:t>
        </w:r>
      </w:hyperlink>
      <w:r w:rsidR="00042871" w:rsidRPr="0086605F">
        <w:rPr>
          <w:rFonts w:cs="Times New Roman"/>
          <w:sz w:val="16"/>
          <w:szCs w:val="16"/>
        </w:rPr>
        <w:t xml:space="preserve"> </w:t>
      </w:r>
      <w:r w:rsidR="00042871" w:rsidRPr="0086605F">
        <w:rPr>
          <w:rFonts w:cs="Times New Roman"/>
          <w:sz w:val="16"/>
          <w:szCs w:val="16"/>
          <w:lang w:val="es-ES_tradnl"/>
        </w:rPr>
        <w:t xml:space="preserve">11-01/9-02, 2013; </w:t>
      </w:r>
      <w:proofErr w:type="spellStart"/>
      <w:r w:rsidR="006E32B0">
        <w:rPr>
          <w:rFonts w:cs="Times New Roman"/>
          <w:sz w:val="16"/>
          <w:szCs w:val="16"/>
          <w:lang w:val="es-ES_tradnl"/>
        </w:rPr>
        <w:t>Dogus</w:t>
      </w:r>
      <w:proofErr w:type="spellEnd"/>
      <w:r w:rsidR="006E32B0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6E32B0">
        <w:rPr>
          <w:rFonts w:cs="Times New Roman"/>
          <w:sz w:val="16"/>
          <w:szCs w:val="16"/>
          <w:lang w:val="es-ES_tradnl"/>
        </w:rPr>
        <w:t>University</w:t>
      </w:r>
      <w:proofErr w:type="spellEnd"/>
      <w:r w:rsidR="00042871" w:rsidRPr="0086605F">
        <w:rPr>
          <w:rFonts w:cs="Times New Roman"/>
          <w:sz w:val="16"/>
          <w:szCs w:val="16"/>
          <w:lang w:val="es-ES_tradnl"/>
        </w:rPr>
        <w:t>,</w:t>
      </w:r>
      <w:r w:rsidR="00CC64E0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CC64E0" w:rsidRPr="0086605F">
        <w:rPr>
          <w:rFonts w:cs="Times New Roman"/>
          <w:sz w:val="16"/>
          <w:szCs w:val="16"/>
          <w:lang w:val="es-ES_tradnl"/>
        </w:rPr>
        <w:t>Faculty</w:t>
      </w:r>
      <w:proofErr w:type="spellEnd"/>
      <w:r w:rsidR="00CC64E0" w:rsidRPr="0086605F">
        <w:rPr>
          <w:rFonts w:cs="Times New Roman"/>
          <w:sz w:val="16"/>
          <w:szCs w:val="16"/>
          <w:lang w:val="es-ES_tradnl"/>
        </w:rPr>
        <w:t xml:space="preserve"> of Fine </w:t>
      </w:r>
      <w:proofErr w:type="spellStart"/>
      <w:r w:rsidR="00CC64E0" w:rsidRPr="0086605F">
        <w:rPr>
          <w:rFonts w:cs="Times New Roman"/>
          <w:sz w:val="16"/>
          <w:szCs w:val="16"/>
          <w:lang w:val="es-ES_tradnl"/>
        </w:rPr>
        <w:t>Arts</w:t>
      </w:r>
      <w:proofErr w:type="spellEnd"/>
      <w:r w:rsidR="00CC64E0" w:rsidRPr="0086605F">
        <w:rPr>
          <w:rFonts w:cs="Times New Roman"/>
          <w:sz w:val="16"/>
          <w:szCs w:val="16"/>
          <w:lang w:val="es-ES_tradnl"/>
        </w:rPr>
        <w:t xml:space="preserve"> and </w:t>
      </w:r>
      <w:proofErr w:type="spellStart"/>
      <w:r w:rsidR="00CC64E0" w:rsidRPr="0086605F">
        <w:rPr>
          <w:rFonts w:cs="Times New Roman"/>
          <w:sz w:val="16"/>
          <w:szCs w:val="16"/>
          <w:lang w:val="es-ES_tradnl"/>
        </w:rPr>
        <w:t>Desing</w:t>
      </w:r>
      <w:proofErr w:type="spellEnd"/>
      <w:r w:rsidR="00CC64E0" w:rsidRPr="0086605F">
        <w:rPr>
          <w:rFonts w:cs="Times New Roman"/>
          <w:sz w:val="16"/>
          <w:szCs w:val="16"/>
          <w:lang w:val="es-ES_tradnl"/>
        </w:rPr>
        <w:t>,</w:t>
      </w:r>
      <w:r w:rsidR="00042871" w:rsidRPr="0086605F">
        <w:rPr>
          <w:rFonts w:cs="Times New Roman"/>
          <w:sz w:val="16"/>
          <w:szCs w:val="16"/>
          <w:lang w:val="es-ES_tradnl"/>
        </w:rPr>
        <w:t xml:space="preserve"> Estambul, 8/21-03, 2013;</w:t>
      </w:r>
      <w:r w:rsidR="0086605F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86605F" w:rsidRPr="0086605F">
        <w:rPr>
          <w:rFonts w:cs="Times New Roman"/>
          <w:sz w:val="16"/>
          <w:szCs w:val="16"/>
          <w:lang w:val="es-ES_tradnl"/>
        </w:rPr>
        <w:t>MuBAQ</w:t>
      </w:r>
      <w:proofErr w:type="spellEnd"/>
      <w:r w:rsidR="0086605F" w:rsidRPr="0086605F">
        <w:rPr>
          <w:rFonts w:cs="Times New Roman"/>
          <w:sz w:val="16"/>
          <w:szCs w:val="16"/>
          <w:lang w:val="es-ES_tradnl"/>
        </w:rPr>
        <w:t xml:space="preserve">, Museo </w:t>
      </w:r>
      <w:proofErr w:type="spellStart"/>
      <w:r w:rsidR="0086605F" w:rsidRPr="0086605F">
        <w:rPr>
          <w:rFonts w:cs="Times New Roman"/>
          <w:sz w:val="16"/>
          <w:szCs w:val="16"/>
          <w:lang w:val="es-ES_tradnl"/>
        </w:rPr>
        <w:t>dei</w:t>
      </w:r>
      <w:proofErr w:type="spellEnd"/>
      <w:r w:rsidR="0086605F" w:rsidRPr="0086605F">
        <w:rPr>
          <w:rFonts w:cs="Times New Roman"/>
          <w:sz w:val="16"/>
          <w:szCs w:val="16"/>
          <w:lang w:val="es-ES_tradnl"/>
        </w:rPr>
        <w:t xml:space="preserve"> </w:t>
      </w:r>
      <w:proofErr w:type="spellStart"/>
      <w:r w:rsidR="0086605F" w:rsidRPr="0086605F">
        <w:rPr>
          <w:rFonts w:cs="Times New Roman"/>
          <w:sz w:val="16"/>
          <w:szCs w:val="16"/>
          <w:lang w:val="es-ES_tradnl"/>
        </w:rPr>
        <w:t>Bambini</w:t>
      </w:r>
      <w:proofErr w:type="spellEnd"/>
      <w:r w:rsidR="0086605F" w:rsidRPr="0086605F">
        <w:rPr>
          <w:rFonts w:cs="Times New Roman"/>
          <w:sz w:val="16"/>
          <w:szCs w:val="16"/>
          <w:lang w:val="es-ES_tradnl"/>
        </w:rPr>
        <w:t xml:space="preserve"> </w:t>
      </w:r>
      <w:hyperlink r:id="rId6" w:history="1">
        <w:r w:rsidR="0086605F" w:rsidRPr="0086605F">
          <w:rPr>
            <w:rStyle w:val="Hipervnculo"/>
            <w:rFonts w:cs="Times New Roman"/>
            <w:color w:val="auto"/>
            <w:sz w:val="16"/>
            <w:szCs w:val="16"/>
            <w:lang w:val="es-ES_tradnl"/>
          </w:rPr>
          <w:t>www.mubaq.org</w:t>
        </w:r>
      </w:hyperlink>
      <w:r w:rsidR="0086605F" w:rsidRPr="0086605F">
        <w:rPr>
          <w:rFonts w:cs="Times New Roman"/>
          <w:sz w:val="16"/>
          <w:szCs w:val="16"/>
          <w:lang w:val="es-ES_tradnl"/>
        </w:rPr>
        <w:t xml:space="preserve"> L’Aquila, Italia 08-2013; </w:t>
      </w:r>
      <w:r w:rsidR="00042871" w:rsidRPr="0086605F">
        <w:rPr>
          <w:rFonts w:cs="Times New Roman"/>
          <w:sz w:val="16"/>
          <w:szCs w:val="16"/>
          <w:lang w:val="es-ES_tradnl"/>
        </w:rPr>
        <w:t>Colegio Oficial de Arquitectos Vasco-Navarro, Bilbao</w:t>
      </w:r>
      <w:r w:rsidR="0086605F" w:rsidRPr="0086605F">
        <w:rPr>
          <w:rFonts w:cs="Times New Roman"/>
          <w:sz w:val="16"/>
          <w:szCs w:val="16"/>
          <w:lang w:val="es-ES_tradnl"/>
        </w:rPr>
        <w:t xml:space="preserve"> </w:t>
      </w:r>
      <w:r w:rsidR="00042871" w:rsidRPr="0086605F">
        <w:rPr>
          <w:rFonts w:cs="Times New Roman"/>
          <w:sz w:val="16"/>
          <w:szCs w:val="16"/>
          <w:lang w:val="es-ES_tradnl"/>
        </w:rPr>
        <w:t>11-2013</w:t>
      </w:r>
    </w:p>
    <w:p w:rsidR="00042871" w:rsidRPr="00FE5953" w:rsidRDefault="00042871" w:rsidP="00044677">
      <w:pPr>
        <w:spacing w:after="0" w:line="240" w:lineRule="auto"/>
        <w:rPr>
          <w:rFonts w:cs="Times New Roman"/>
          <w:sz w:val="16"/>
          <w:szCs w:val="16"/>
        </w:rPr>
      </w:pPr>
      <w:proofErr w:type="spellStart"/>
      <w:r w:rsidRPr="0086605F">
        <w:rPr>
          <w:rFonts w:cs="Times New Roman"/>
          <w:i/>
          <w:sz w:val="16"/>
          <w:szCs w:val="16"/>
        </w:rPr>
        <w:t>Microfantasticheria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, </w:t>
      </w:r>
      <w:proofErr w:type="spellStart"/>
      <w:r w:rsidRPr="0086605F">
        <w:rPr>
          <w:rFonts w:cs="Times New Roman"/>
          <w:sz w:val="16"/>
          <w:szCs w:val="16"/>
        </w:rPr>
        <w:t>en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i/>
          <w:sz w:val="16"/>
          <w:szCs w:val="16"/>
        </w:rPr>
        <w:t>Incontro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i/>
          <w:sz w:val="16"/>
          <w:szCs w:val="16"/>
        </w:rPr>
        <w:t>sulle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i/>
          <w:sz w:val="16"/>
          <w:szCs w:val="16"/>
        </w:rPr>
        <w:t>video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i/>
          <w:sz w:val="16"/>
          <w:szCs w:val="16"/>
        </w:rPr>
        <w:t>artiste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i/>
          <w:sz w:val="16"/>
          <w:szCs w:val="16"/>
        </w:rPr>
        <w:t>in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Europa al </w:t>
      </w:r>
      <w:proofErr w:type="spellStart"/>
      <w:r w:rsidRPr="0086605F">
        <w:rPr>
          <w:rFonts w:cs="Times New Roman"/>
          <w:i/>
          <w:sz w:val="16"/>
          <w:szCs w:val="16"/>
        </w:rPr>
        <w:t>giorno</w:t>
      </w:r>
      <w:proofErr w:type="spellEnd"/>
      <w:r w:rsidRPr="0086605F">
        <w:rPr>
          <w:rFonts w:cs="Times New Roman"/>
          <w:i/>
          <w:sz w:val="16"/>
          <w:szCs w:val="16"/>
        </w:rPr>
        <w:t xml:space="preserve"> d'</w:t>
      </w:r>
      <w:proofErr w:type="spellStart"/>
      <w:r w:rsidRPr="0086605F">
        <w:rPr>
          <w:rFonts w:cs="Times New Roman"/>
          <w:i/>
          <w:sz w:val="16"/>
          <w:szCs w:val="16"/>
        </w:rPr>
        <w:t>oggi</w:t>
      </w:r>
      <w:proofErr w:type="spellEnd"/>
      <w:r w:rsidRPr="0086605F">
        <w:rPr>
          <w:rFonts w:cs="Times New Roman"/>
          <w:i/>
          <w:sz w:val="16"/>
          <w:szCs w:val="16"/>
        </w:rPr>
        <w:t>,</w:t>
      </w:r>
      <w:r w:rsidRPr="0086605F">
        <w:rPr>
          <w:rFonts w:cs="Times New Roman"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sz w:val="16"/>
          <w:szCs w:val="16"/>
        </w:rPr>
        <w:t>Palazzo</w:t>
      </w:r>
      <w:proofErr w:type="spellEnd"/>
      <w:r w:rsidRPr="0086605F">
        <w:rPr>
          <w:rFonts w:cs="Times New Roman"/>
          <w:sz w:val="16"/>
          <w:szCs w:val="16"/>
        </w:rPr>
        <w:t xml:space="preserve"> </w:t>
      </w:r>
      <w:proofErr w:type="spellStart"/>
      <w:r w:rsidRPr="0086605F">
        <w:rPr>
          <w:rFonts w:cs="Times New Roman"/>
          <w:sz w:val="16"/>
          <w:szCs w:val="16"/>
        </w:rPr>
        <w:t>Incontro</w:t>
      </w:r>
      <w:proofErr w:type="spellEnd"/>
      <w:r w:rsidRPr="0086605F">
        <w:rPr>
          <w:rFonts w:cs="Times New Roman"/>
          <w:sz w:val="16"/>
          <w:szCs w:val="16"/>
        </w:rPr>
        <w:t xml:space="preserve">, Roma </w:t>
      </w:r>
      <w:hyperlink r:id="rId7" w:history="1">
        <w:r w:rsidRPr="0086605F">
          <w:rPr>
            <w:rStyle w:val="Hipervnculo"/>
            <w:rFonts w:cs="Times New Roman"/>
            <w:color w:val="auto"/>
            <w:sz w:val="16"/>
            <w:szCs w:val="16"/>
          </w:rPr>
          <w:t>www.fandangoincontro.it</w:t>
        </w:r>
      </w:hyperlink>
      <w:r w:rsidRPr="0086605F">
        <w:rPr>
          <w:rFonts w:cs="Times New Roman"/>
          <w:sz w:val="16"/>
          <w:szCs w:val="16"/>
        </w:rPr>
        <w:t xml:space="preserve">  02- 2013</w:t>
      </w:r>
    </w:p>
    <w:p w:rsidR="00042871" w:rsidRPr="0086605F" w:rsidRDefault="00042871" w:rsidP="00044677">
      <w:pPr>
        <w:spacing w:after="0" w:line="240" w:lineRule="auto"/>
        <w:rPr>
          <w:rFonts w:cs="Times New Roman"/>
          <w:sz w:val="16"/>
          <w:szCs w:val="16"/>
          <w:lang w:val="es-ES"/>
        </w:rPr>
      </w:pPr>
    </w:p>
    <w:p w:rsidR="00042871" w:rsidRPr="00456F27" w:rsidRDefault="00042871" w:rsidP="00044677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42871" w:rsidRDefault="00042871" w:rsidP="00044677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42871" w:rsidRDefault="00042871" w:rsidP="00044677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42871" w:rsidRDefault="00042871" w:rsidP="00044677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42871" w:rsidRPr="00042871" w:rsidRDefault="00042871" w:rsidP="00044677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s-ES_tradnl"/>
        </w:rPr>
      </w:pPr>
    </w:p>
    <w:sectPr w:rsidR="00042871" w:rsidRPr="00042871" w:rsidSect="007D2D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0EB"/>
    <w:multiLevelType w:val="hybridMultilevel"/>
    <w:tmpl w:val="D1AC58E4"/>
    <w:lvl w:ilvl="0" w:tplc="A62C6B6E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1F41"/>
    <w:multiLevelType w:val="hybridMultilevel"/>
    <w:tmpl w:val="D1AC58E4"/>
    <w:lvl w:ilvl="0" w:tplc="A62C6B6E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B53A8"/>
    <w:multiLevelType w:val="hybridMultilevel"/>
    <w:tmpl w:val="4B149BAE"/>
    <w:lvl w:ilvl="0" w:tplc="30B299D0">
      <w:start w:val="1"/>
      <w:numFmt w:val="decimal"/>
      <w:lvlText w:val="%1)"/>
      <w:lvlJc w:val="left"/>
      <w:pPr>
        <w:ind w:left="21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5" w:hanging="360"/>
      </w:pPr>
    </w:lvl>
    <w:lvl w:ilvl="2" w:tplc="0C0A001B" w:tentative="1">
      <w:start w:val="1"/>
      <w:numFmt w:val="lowerRoman"/>
      <w:lvlText w:val="%3."/>
      <w:lvlJc w:val="right"/>
      <w:pPr>
        <w:ind w:left="3605" w:hanging="180"/>
      </w:pPr>
    </w:lvl>
    <w:lvl w:ilvl="3" w:tplc="0C0A000F" w:tentative="1">
      <w:start w:val="1"/>
      <w:numFmt w:val="decimal"/>
      <w:lvlText w:val="%4."/>
      <w:lvlJc w:val="left"/>
      <w:pPr>
        <w:ind w:left="4325" w:hanging="360"/>
      </w:pPr>
    </w:lvl>
    <w:lvl w:ilvl="4" w:tplc="0C0A0019" w:tentative="1">
      <w:start w:val="1"/>
      <w:numFmt w:val="lowerLetter"/>
      <w:lvlText w:val="%5."/>
      <w:lvlJc w:val="left"/>
      <w:pPr>
        <w:ind w:left="5045" w:hanging="360"/>
      </w:pPr>
    </w:lvl>
    <w:lvl w:ilvl="5" w:tplc="0C0A001B" w:tentative="1">
      <w:start w:val="1"/>
      <w:numFmt w:val="lowerRoman"/>
      <w:lvlText w:val="%6."/>
      <w:lvlJc w:val="right"/>
      <w:pPr>
        <w:ind w:left="5765" w:hanging="180"/>
      </w:pPr>
    </w:lvl>
    <w:lvl w:ilvl="6" w:tplc="0C0A000F" w:tentative="1">
      <w:start w:val="1"/>
      <w:numFmt w:val="decimal"/>
      <w:lvlText w:val="%7."/>
      <w:lvlJc w:val="left"/>
      <w:pPr>
        <w:ind w:left="6485" w:hanging="360"/>
      </w:pPr>
    </w:lvl>
    <w:lvl w:ilvl="7" w:tplc="0C0A0019" w:tentative="1">
      <w:start w:val="1"/>
      <w:numFmt w:val="lowerLetter"/>
      <w:lvlText w:val="%8."/>
      <w:lvlJc w:val="left"/>
      <w:pPr>
        <w:ind w:left="7205" w:hanging="360"/>
      </w:pPr>
    </w:lvl>
    <w:lvl w:ilvl="8" w:tplc="0C0A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3">
    <w:nsid w:val="67A03525"/>
    <w:multiLevelType w:val="hybridMultilevel"/>
    <w:tmpl w:val="0C30FA4E"/>
    <w:lvl w:ilvl="0" w:tplc="D4A683AE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20008"/>
    <w:rsid w:val="00030ECF"/>
    <w:rsid w:val="00042871"/>
    <w:rsid w:val="00044677"/>
    <w:rsid w:val="00080DC4"/>
    <w:rsid w:val="00081FC4"/>
    <w:rsid w:val="000969D8"/>
    <w:rsid w:val="0010162E"/>
    <w:rsid w:val="001073D0"/>
    <w:rsid w:val="001354B8"/>
    <w:rsid w:val="001577C4"/>
    <w:rsid w:val="0019692A"/>
    <w:rsid w:val="00204F46"/>
    <w:rsid w:val="00205DD4"/>
    <w:rsid w:val="00213835"/>
    <w:rsid w:val="00220008"/>
    <w:rsid w:val="00241958"/>
    <w:rsid w:val="00242DFD"/>
    <w:rsid w:val="00244E18"/>
    <w:rsid w:val="00257FFB"/>
    <w:rsid w:val="002C1FFD"/>
    <w:rsid w:val="002E02A1"/>
    <w:rsid w:val="00320BFB"/>
    <w:rsid w:val="0035548A"/>
    <w:rsid w:val="003B6234"/>
    <w:rsid w:val="004209CE"/>
    <w:rsid w:val="00422C02"/>
    <w:rsid w:val="00456F27"/>
    <w:rsid w:val="00464048"/>
    <w:rsid w:val="0047051F"/>
    <w:rsid w:val="00471B12"/>
    <w:rsid w:val="00490CC4"/>
    <w:rsid w:val="0049468D"/>
    <w:rsid w:val="004B64DD"/>
    <w:rsid w:val="0051055E"/>
    <w:rsid w:val="00523D3B"/>
    <w:rsid w:val="00547AD3"/>
    <w:rsid w:val="00581199"/>
    <w:rsid w:val="005C1BAE"/>
    <w:rsid w:val="005C1CE6"/>
    <w:rsid w:val="005C5CFF"/>
    <w:rsid w:val="005D324C"/>
    <w:rsid w:val="006039E9"/>
    <w:rsid w:val="00606A03"/>
    <w:rsid w:val="00610C1C"/>
    <w:rsid w:val="006629EA"/>
    <w:rsid w:val="006E32B0"/>
    <w:rsid w:val="006F6327"/>
    <w:rsid w:val="00722DA1"/>
    <w:rsid w:val="00732013"/>
    <w:rsid w:val="00736FCF"/>
    <w:rsid w:val="00740BDD"/>
    <w:rsid w:val="00747377"/>
    <w:rsid w:val="007617CC"/>
    <w:rsid w:val="00781091"/>
    <w:rsid w:val="007D2DCA"/>
    <w:rsid w:val="007E508C"/>
    <w:rsid w:val="007E659C"/>
    <w:rsid w:val="00831D58"/>
    <w:rsid w:val="008554E4"/>
    <w:rsid w:val="0086605F"/>
    <w:rsid w:val="00872FD6"/>
    <w:rsid w:val="008807E9"/>
    <w:rsid w:val="00884260"/>
    <w:rsid w:val="008A0CA5"/>
    <w:rsid w:val="008A5EE5"/>
    <w:rsid w:val="008B795F"/>
    <w:rsid w:val="008E69BF"/>
    <w:rsid w:val="008E6E4A"/>
    <w:rsid w:val="008F4569"/>
    <w:rsid w:val="00905D60"/>
    <w:rsid w:val="00917B3B"/>
    <w:rsid w:val="0092091E"/>
    <w:rsid w:val="009248D1"/>
    <w:rsid w:val="009C013A"/>
    <w:rsid w:val="00A03F85"/>
    <w:rsid w:val="00A1582D"/>
    <w:rsid w:val="00A273FC"/>
    <w:rsid w:val="00A3782F"/>
    <w:rsid w:val="00A443E6"/>
    <w:rsid w:val="00A57A0D"/>
    <w:rsid w:val="00AC34ED"/>
    <w:rsid w:val="00B16A08"/>
    <w:rsid w:val="00B65EE9"/>
    <w:rsid w:val="00B96111"/>
    <w:rsid w:val="00BD5DD4"/>
    <w:rsid w:val="00BD75C7"/>
    <w:rsid w:val="00C0721A"/>
    <w:rsid w:val="00C67E52"/>
    <w:rsid w:val="00C8134D"/>
    <w:rsid w:val="00CA2BF3"/>
    <w:rsid w:val="00CC64E0"/>
    <w:rsid w:val="00CF1AD0"/>
    <w:rsid w:val="00D224BB"/>
    <w:rsid w:val="00D54E35"/>
    <w:rsid w:val="00D5640C"/>
    <w:rsid w:val="00D94CF3"/>
    <w:rsid w:val="00DF51F1"/>
    <w:rsid w:val="00E03A3B"/>
    <w:rsid w:val="00E3673E"/>
    <w:rsid w:val="00EB02D3"/>
    <w:rsid w:val="00F071B5"/>
    <w:rsid w:val="00F11A97"/>
    <w:rsid w:val="00F45268"/>
    <w:rsid w:val="00F52F73"/>
    <w:rsid w:val="00F763E8"/>
    <w:rsid w:val="00F76558"/>
    <w:rsid w:val="00F77630"/>
    <w:rsid w:val="00F90D67"/>
    <w:rsid w:val="00FD4D03"/>
    <w:rsid w:val="00FE5953"/>
    <w:rsid w:val="00FF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08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008"/>
    <w:pPr>
      <w:ind w:left="720"/>
      <w:contextualSpacing/>
    </w:pPr>
    <w:rPr>
      <w:rFonts w:asciiTheme="minorHAnsi" w:hAnsiTheme="minorHAnsi"/>
      <w:sz w:val="22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42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42871"/>
    <w:rPr>
      <w:lang w:val="eu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42871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42871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042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ndangoincont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baq.org" TargetMode="External"/><Relationship Id="rId5" Type="http://schemas.openxmlformats.org/officeDocument/2006/relationships/hyperlink" Target="http://www.tralevolt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28</cp:revision>
  <dcterms:created xsi:type="dcterms:W3CDTF">2012-11-18T09:54:00Z</dcterms:created>
  <dcterms:modified xsi:type="dcterms:W3CDTF">2012-12-05T07:40:00Z</dcterms:modified>
</cp:coreProperties>
</file>